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77BA" w:rsidRDefault="0023525C" w:rsidP="00077069">
      <w:pPr>
        <w:spacing w:after="0" w:line="288" w:lineRule="auto"/>
        <w:jc w:val="both"/>
        <w:rPr>
          <w:rFonts w:ascii="Gilroy" w:hAnsi="Gilroy" w:cs="Gilroy"/>
          <w:b/>
          <w:bCs/>
          <w:i/>
          <w:iCs/>
          <w:noProof/>
          <w:color w:val="0A2F41" w:themeColor="accent1" w:themeShade="80"/>
          <w:sz w:val="21"/>
          <w:szCs w:val="21"/>
          <w:lang w:val="en-US"/>
        </w:rPr>
      </w:pPr>
      <w:r>
        <w:rPr>
          <w:rFonts w:ascii="Gilroy" w:hAnsi="Gilroy" w:cs="Gilroy"/>
          <w:b/>
          <w:bCs/>
          <w:i/>
          <w:iCs/>
          <w:noProof/>
          <w:color w:val="0A2F41" w:themeColor="accent1" w:themeShade="80"/>
          <w:sz w:val="21"/>
          <w:szCs w:val="21"/>
        </w:rPr>
        <w:pict>
          <v:shapetype id="_x0000_t202" coordsize="21600,21600" o:spt="202" path="m,l,21600r21600,l21600,xe">
            <v:stroke joinstyle="miter"/>
            <v:path gradientshapeok="t" o:connecttype="rect"/>
          </v:shapetype>
          <v:shape id="Zone de texte 14" o:spid="_x0000_s2051" type="#_x0000_t202" style="position:absolute;left:0;text-align:left;margin-left:188.2pt;margin-top:-98.9pt;width:301.1pt;height:75.6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" filled="f" stroked="f" strokeweight=".5pt">
            <v:textbox>
              <w:txbxContent>
                <w:p w:rsidR="006C088B" w:rsidRPr="006C088B" w:rsidRDefault="006C088B" w:rsidP="006C088B">
                  <w:pPr>
                    <w:pStyle w:val="TITRE0"/>
                    <w:jc w:val="both"/>
                    <w:rPr>
                      <w:caps w:val="0"/>
                      <w:color w:val="0070C0"/>
                      <w:sz w:val="24"/>
                      <w:szCs w:val="24"/>
                      <w:lang w:val="en-US"/>
                    </w:rPr>
                  </w:pPr>
                  <w:r w:rsidRPr="006C088B">
                    <w:rPr>
                      <w:caps w:val="0"/>
                      <w:color w:val="0070C0"/>
                      <w:sz w:val="24"/>
                      <w:szCs w:val="24"/>
                      <w:lang w:val="en-US"/>
                    </w:rPr>
                    <w:t xml:space="preserve">CF GROUP ATTENDS THE </w:t>
                  </w:r>
                </w:p>
                <w:p w:rsidR="006C088B" w:rsidRPr="006C088B" w:rsidRDefault="006C088B" w:rsidP="006C088B">
                  <w:pPr>
                    <w:pStyle w:val="TITRE0"/>
                    <w:jc w:val="both"/>
                    <w:rPr>
                      <w:caps w:val="0"/>
                      <w:color w:val="0070C0"/>
                      <w:sz w:val="24"/>
                      <w:szCs w:val="24"/>
                      <w:lang w:val="en-US"/>
                    </w:rPr>
                  </w:pPr>
                  <w:r w:rsidRPr="006C088B">
                    <w:rPr>
                      <w:caps w:val="0"/>
                      <w:color w:val="0070C0"/>
                      <w:sz w:val="24"/>
                      <w:szCs w:val="24"/>
                      <w:lang w:val="en-US"/>
                    </w:rPr>
                    <w:t xml:space="preserve">JDC GARDEN TRENDS </w:t>
                  </w:r>
                  <w:r>
                    <w:rPr>
                      <w:caps w:val="0"/>
                      <w:color w:val="0070C0"/>
                      <w:sz w:val="24"/>
                      <w:szCs w:val="24"/>
                      <w:lang w:val="en-US"/>
                    </w:rPr>
                    <w:t>FAIR</w:t>
                  </w:r>
                </w:p>
                <w:p w:rsidR="00290C8A" w:rsidRPr="00C23468" w:rsidRDefault="00C23468" w:rsidP="00C23468">
                  <w:pPr>
                    <w:pStyle w:val="TITRE0"/>
                    <w:jc w:val="both"/>
                    <w:rPr>
                      <w:rFonts w:ascii="Gilroy SemiBold" w:hAnsi="Gilroy SemiBold"/>
                      <w:b w:val="0"/>
                      <w:bCs w:val="0"/>
                      <w:color w:val="0A2F41" w:themeColor="accent1" w:themeShade="80"/>
                      <w:sz w:val="23"/>
                      <w:szCs w:val="23"/>
                      <w:lang w:val="en-US"/>
                    </w:rPr>
                  </w:pPr>
                  <w:r w:rsidRPr="00C23468">
                    <w:rPr>
                      <w:rFonts w:ascii="Gilroy SemiBold" w:hAnsi="Gilroy SemiBold"/>
                      <w:b w:val="0"/>
                      <w:bCs w:val="0"/>
                      <w:color w:val="0A2F41" w:themeColor="accent1" w:themeShade="80"/>
                      <w:sz w:val="23"/>
                      <w:szCs w:val="23"/>
                      <w:lang w:val="en-US"/>
                    </w:rPr>
                    <w:t>FOCUS ON SHOWCASE PRODUCTS FOR A MORE SUSTAINABLE SWIMMING POOL</w:t>
                  </w:r>
                </w:p>
              </w:txbxContent>
            </v:textbox>
          </v:shape>
        </w:pict>
      </w:r>
      <w:r>
        <w:rPr>
          <w:rFonts w:ascii="Gilroy" w:hAnsi="Gilroy" w:cs="Gilroy"/>
          <w:b/>
          <w:bCs/>
          <w:i/>
          <w:iCs/>
          <w:noProof/>
          <w:color w:val="0A2F41" w:themeColor="accent1" w:themeShade="80"/>
          <w:sz w:val="21"/>
          <w:szCs w:val="21"/>
        </w:rPr>
        <w:pict>
          <v:shape id="Zone de texte 13" o:spid="_x0000_s2050" type="#_x0000_t202" style="position:absolute;left:0;text-align:left;margin-left:188.1pt;margin-top:-146.55pt;width:223.5pt;height:43.5pt;z-index:251659264;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" filled="f" stroked="f" strokeweight=".5pt">
            <v:textbox>
              <w:txbxContent>
                <w:p w:rsidR="00C53782" w:rsidRPr="000C469D" w:rsidRDefault="002F29F8" w:rsidP="00C53782">
                  <w:pPr>
                    <w:pStyle w:val="Paragraphestandard"/>
                    <w:spacing w:after="57" w:line="240" w:lineRule="auto"/>
                    <w:rPr>
                      <w:rFonts w:ascii="Gilroy" w:hAnsi="Gilroy" w:cs="Gilroy Black"/>
                      <w:spacing w:val="11"/>
                      <w:sz w:val="28"/>
                      <w:szCs w:val="28"/>
                    </w:rPr>
                  </w:pPr>
                  <w:proofErr w:type="spellStart"/>
                  <w:r>
                    <w:rPr>
                      <w:rFonts w:ascii="Gilroy" w:hAnsi="Gilroy" w:cs="Gilroy Black"/>
                      <w:spacing w:val="11"/>
                      <w:sz w:val="28"/>
                      <w:szCs w:val="28"/>
                    </w:rPr>
                    <w:t>Press</w:t>
                  </w:r>
                  <w:proofErr w:type="spellEnd"/>
                  <w:r>
                    <w:rPr>
                      <w:rFonts w:ascii="Gilroy" w:hAnsi="Gilroy" w:cs="Gilroy Black"/>
                      <w:spacing w:val="11"/>
                      <w:sz w:val="28"/>
                      <w:szCs w:val="28"/>
                    </w:rPr>
                    <w:t xml:space="preserve"> release</w:t>
                  </w:r>
                </w:p>
                <w:p w:rsidR="00C53782" w:rsidRPr="000C469D" w:rsidRDefault="00290C8A" w:rsidP="00C53782">
                  <w:pPr>
                    <w:rPr>
                      <w:rFonts w:ascii="Gilroy" w:hAnsi="Gilroy"/>
                    </w:rPr>
                  </w:pPr>
                  <w:r>
                    <w:rPr>
                      <w:rFonts w:ascii="Gilroy" w:hAnsi="Gilroy"/>
                    </w:rPr>
                    <w:t>Mar</w:t>
                  </w:r>
                  <w:r w:rsidR="002F29F8">
                    <w:rPr>
                      <w:rFonts w:ascii="Gilroy" w:hAnsi="Gilroy"/>
                    </w:rPr>
                    <w:t>ch</w:t>
                  </w:r>
                  <w:r w:rsidR="00C53782">
                    <w:rPr>
                      <w:rFonts w:ascii="Gilroy" w:hAnsi="Gilroy"/>
                    </w:rPr>
                    <w:t xml:space="preserve"> 2025</w:t>
                  </w:r>
                </w:p>
              </w:txbxContent>
            </v:textbox>
          </v:shape>
        </w:pict>
      </w:r>
      <w:r w:rsidR="00BC77BA" w:rsidRPr="00BC77BA">
        <w:rPr>
          <w:rFonts w:ascii="Gilroy" w:hAnsi="Gilroy" w:cs="Gilroy"/>
          <w:b/>
          <w:bCs/>
          <w:i/>
          <w:iCs/>
          <w:noProof/>
          <w:color w:val="0A2F41" w:themeColor="accent1" w:themeShade="80"/>
          <w:sz w:val="21"/>
          <w:szCs w:val="21"/>
          <w:lang w:val="en-US"/>
        </w:rPr>
        <w:t xml:space="preserve">The benchmark professional exhibition for the distribution of garden products and equipment for over 20 years, JDC Garden Trends will be held in Marseille from March 25th to 27th. CF group, key player in the pool industry, will be exhibiting its new products for pools, equipment and water treatment ( Booth F07 - Hall 1). Innovative flagship products for a more sustainable and environmentally-friendly pool will be presented at the show... </w:t>
      </w:r>
    </w:p>
    <w:p w:rsidR="00077069" w:rsidRPr="00AB3E86" w:rsidRDefault="00AB3E86" w:rsidP="00077069">
      <w:pPr>
        <w:spacing w:after="0" w:line="288" w:lineRule="auto"/>
        <w:jc w:val="both"/>
        <w:rPr>
          <w:rFonts w:ascii="Gilroy" w:hAnsi="Gilroy" w:cs="Gilroy"/>
          <w:b/>
          <w:bCs/>
          <w:i/>
          <w:iCs/>
          <w:noProof/>
          <w:color w:val="0A2F41" w:themeColor="accent1" w:themeShade="80"/>
          <w:sz w:val="21"/>
          <w:szCs w:val="21"/>
          <w:lang w:val="en-US"/>
        </w:rPr>
      </w:pPr>
      <w:r w:rsidRPr="00AB3E86">
        <w:rPr>
          <w:rFonts w:ascii="Gilroy" w:hAnsi="Gilroy" w:cs="Gilroy"/>
          <w:b/>
          <w:bCs/>
          <w:i/>
          <w:iCs/>
          <w:noProof/>
          <w:color w:val="0A2F41" w:themeColor="accent1" w:themeShade="80"/>
          <w:sz w:val="21"/>
          <w:szCs w:val="21"/>
          <w:lang w:val="en-US"/>
        </w:rPr>
        <w:t>CF group is an undisputed leading reference for retailers, both through its own brands such as EDG by Aqualux and CF, and through its role as a specialist manufacturer of water treatment products.</w:t>
      </w:r>
      <w:r w:rsidR="00077069" w:rsidRPr="00AB3E86">
        <w:rPr>
          <w:rFonts w:ascii="Gilroy" w:hAnsi="Gilroy" w:cs="Gilroy"/>
          <w:b/>
          <w:bCs/>
          <w:i/>
          <w:iCs/>
          <w:noProof/>
          <w:color w:val="0A2F41" w:themeColor="accent1" w:themeShade="80"/>
          <w:sz w:val="21"/>
          <w:szCs w:val="21"/>
          <w:lang w:val="en-US"/>
        </w:rPr>
        <w:t xml:space="preserve">. </w:t>
      </w:r>
    </w:p>
    <w:p w:rsidR="00F82FB2" w:rsidRPr="00AB3E86" w:rsidRDefault="00F82FB2" w:rsidP="00077069">
      <w:pPr>
        <w:spacing w:after="0" w:line="240" w:lineRule="auto"/>
        <w:jc w:val="both"/>
        <w:rPr>
          <w:rFonts w:ascii="Gilroy" w:hAnsi="Gilroy"/>
          <w:lang w:val="en-US"/>
        </w:rPr>
      </w:pPr>
      <w:r w:rsidRPr="00AB3E86">
        <w:rPr>
          <w:rFonts w:ascii="Calibri" w:hAnsi="Calibri" w:cs="Calibri"/>
          <w:lang w:val="en-US"/>
        </w:rPr>
        <w:t> </w:t>
      </w:r>
      <w:r w:rsidRPr="00AB3E86">
        <w:rPr>
          <w:rFonts w:ascii="Calibri" w:hAnsi="Calibri" w:cs="Calibri"/>
          <w:b/>
          <w:bCs/>
          <w:i/>
          <w:iCs/>
          <w:lang w:val="en-US"/>
        </w:rPr>
        <w:t> </w:t>
      </w:r>
      <w:r w:rsidRPr="00AB3E86">
        <w:rPr>
          <w:rFonts w:ascii="Calibri" w:hAnsi="Calibri" w:cs="Calibri"/>
          <w:lang w:val="en-US"/>
        </w:rPr>
        <w:t> </w:t>
      </w:r>
    </w:p>
    <w:p w:rsidR="00DA3E0C" w:rsidRPr="00DA3E0C" w:rsidRDefault="00DA3E0C" w:rsidP="00DE4DF4">
      <w:pPr>
        <w:pStyle w:val="Normal-patagraphe"/>
        <w:spacing w:after="60"/>
        <w:jc w:val="both"/>
        <w:rPr>
          <w:b/>
          <w:bCs/>
          <w:i/>
          <w:iCs/>
          <w:color w:val="0F4761" w:themeColor="accent1" w:themeShade="BF"/>
          <w:sz w:val="20"/>
          <w:szCs w:val="20"/>
          <w:lang w:val="en-US"/>
        </w:rPr>
      </w:pPr>
      <w:r w:rsidRPr="00DA3E0C">
        <w:rPr>
          <w:b/>
          <w:bCs/>
          <w:i/>
          <w:iCs/>
          <w:color w:val="0F4761" w:themeColor="accent1" w:themeShade="BF"/>
          <w:sz w:val="20"/>
          <w:szCs w:val="20"/>
          <w:lang w:val="en-US"/>
        </w:rPr>
        <w:t xml:space="preserve">The pool, a key garden highlight  </w:t>
      </w:r>
    </w:p>
    <w:p w:rsidR="00E20379" w:rsidRDefault="00E20379" w:rsidP="00DE4DF4">
      <w:pPr>
        <w:pStyle w:val="Normal-patagraphe"/>
        <w:spacing w:after="60"/>
        <w:jc w:val="both"/>
        <w:rPr>
          <w:color w:val="auto"/>
          <w:sz w:val="20"/>
          <w:szCs w:val="20"/>
          <w:lang w:val="en-US"/>
        </w:rPr>
      </w:pPr>
      <w:r w:rsidRPr="00E20379">
        <w:rPr>
          <w:color w:val="auto"/>
          <w:sz w:val="20"/>
          <w:szCs w:val="20"/>
          <w:lang w:val="en-US"/>
        </w:rPr>
        <w:t xml:space="preserve">For many French people, having a garden is great, but having a swimming pool in the garden is even better! According to the French Federation of Pool and Spa Professionals, there are over 3.5 million private swimming pools in France. </w:t>
      </w:r>
    </w:p>
    <w:p w:rsidR="00217ABE" w:rsidRDefault="008A4D8A" w:rsidP="008A4D8A">
      <w:pPr>
        <w:spacing w:after="0" w:line="276" w:lineRule="auto"/>
        <w:jc w:val="both"/>
        <w:rPr>
          <w:rFonts w:ascii="Gilroy" w:hAnsi="Gilroy" w:cs="Gilroy"/>
          <w:lang w:val="en-US"/>
        </w:rPr>
      </w:pPr>
      <w:r w:rsidRPr="008A4D8A">
        <w:rPr>
          <w:rFonts w:ascii="Gilroy" w:hAnsi="Gilroy" w:cs="Gilroy"/>
          <w:lang w:val="en-US"/>
        </w:rPr>
        <w:t xml:space="preserve">Garden product and equipment retailers must therefore adapt to this growing trend, and stock their aisles with products that meet these expectations. To help them find the right products and the latest innovations in this market, the JDC Garden Trends </w:t>
      </w:r>
      <w:r>
        <w:rPr>
          <w:rFonts w:ascii="Gilroy" w:hAnsi="Gilroy" w:cs="Gilroy"/>
          <w:lang w:val="en-US"/>
        </w:rPr>
        <w:t>fair</w:t>
      </w:r>
      <w:r w:rsidRPr="008A4D8A">
        <w:rPr>
          <w:rFonts w:ascii="Gilroy" w:hAnsi="Gilroy" w:cs="Gilroy"/>
          <w:lang w:val="en-US"/>
        </w:rPr>
        <w:t xml:space="preserve"> is the place to be to meet the CF group teams.</w:t>
      </w:r>
    </w:p>
    <w:p w:rsidR="008A4D8A" w:rsidRPr="008A4D8A" w:rsidRDefault="008A4D8A" w:rsidP="00077069">
      <w:pPr>
        <w:spacing w:after="0" w:line="240" w:lineRule="auto"/>
        <w:jc w:val="both"/>
        <w:rPr>
          <w:rFonts w:ascii="Calibri" w:hAnsi="Calibri" w:cs="Calibri"/>
          <w:lang w:val="en-US"/>
        </w:rPr>
      </w:pPr>
    </w:p>
    <w:p w:rsidR="0068648C" w:rsidRDefault="0068648C" w:rsidP="00FA4FF0">
      <w:pPr>
        <w:pStyle w:val="Normal-patagraphe"/>
        <w:spacing w:after="60"/>
        <w:jc w:val="both"/>
        <w:rPr>
          <w:b/>
          <w:bCs/>
          <w:i/>
          <w:iCs/>
          <w:color w:val="0F4761" w:themeColor="accent1" w:themeShade="BF"/>
          <w:sz w:val="20"/>
          <w:szCs w:val="20"/>
        </w:rPr>
      </w:pPr>
      <w:r w:rsidRPr="0068648C">
        <w:rPr>
          <w:b/>
          <w:bCs/>
          <w:i/>
          <w:iCs/>
          <w:color w:val="0F4761" w:themeColor="accent1" w:themeShade="BF"/>
          <w:sz w:val="20"/>
          <w:szCs w:val="20"/>
        </w:rPr>
        <w:t xml:space="preserve">The JDC </w:t>
      </w:r>
      <w:proofErr w:type="spellStart"/>
      <w:r w:rsidRPr="0068648C">
        <w:rPr>
          <w:b/>
          <w:bCs/>
          <w:i/>
          <w:iCs/>
          <w:color w:val="0F4761" w:themeColor="accent1" w:themeShade="BF"/>
          <w:sz w:val="20"/>
          <w:szCs w:val="20"/>
        </w:rPr>
        <w:t>trade</w:t>
      </w:r>
      <w:proofErr w:type="spellEnd"/>
      <w:r w:rsidRPr="0068648C">
        <w:rPr>
          <w:b/>
          <w:bCs/>
          <w:i/>
          <w:iCs/>
          <w:color w:val="0F4761" w:themeColor="accent1" w:themeShade="BF"/>
          <w:sz w:val="20"/>
          <w:szCs w:val="20"/>
        </w:rPr>
        <w:t xml:space="preserve"> show, a </w:t>
      </w:r>
      <w:proofErr w:type="spellStart"/>
      <w:r w:rsidRPr="0068648C">
        <w:rPr>
          <w:b/>
          <w:bCs/>
          <w:i/>
          <w:iCs/>
          <w:color w:val="0F4761" w:themeColor="accent1" w:themeShade="BF"/>
          <w:sz w:val="20"/>
          <w:szCs w:val="20"/>
        </w:rPr>
        <w:t>reminder</w:t>
      </w:r>
      <w:proofErr w:type="spellEnd"/>
      <w:r w:rsidRPr="0068648C">
        <w:rPr>
          <w:b/>
          <w:bCs/>
          <w:i/>
          <w:iCs/>
          <w:color w:val="0F4761" w:themeColor="accent1" w:themeShade="BF"/>
          <w:sz w:val="20"/>
          <w:szCs w:val="20"/>
        </w:rPr>
        <w:t xml:space="preserve"> of CF </w:t>
      </w:r>
      <w:proofErr w:type="spellStart"/>
      <w:r w:rsidRPr="0068648C">
        <w:rPr>
          <w:b/>
          <w:bCs/>
          <w:i/>
          <w:iCs/>
          <w:color w:val="0F4761" w:themeColor="accent1" w:themeShade="BF"/>
          <w:sz w:val="20"/>
          <w:szCs w:val="20"/>
        </w:rPr>
        <w:t>group's</w:t>
      </w:r>
      <w:proofErr w:type="spellEnd"/>
      <w:r w:rsidRPr="0068648C">
        <w:rPr>
          <w:b/>
          <w:bCs/>
          <w:i/>
          <w:iCs/>
          <w:color w:val="0F4761" w:themeColor="accent1" w:themeShade="BF"/>
          <w:sz w:val="20"/>
          <w:szCs w:val="20"/>
        </w:rPr>
        <w:t xml:space="preserve"> </w:t>
      </w:r>
      <w:proofErr w:type="spellStart"/>
      <w:r w:rsidRPr="0068648C">
        <w:rPr>
          <w:b/>
          <w:bCs/>
          <w:i/>
          <w:iCs/>
          <w:color w:val="0F4761" w:themeColor="accent1" w:themeShade="BF"/>
          <w:sz w:val="20"/>
          <w:szCs w:val="20"/>
        </w:rPr>
        <w:t>commitment</w:t>
      </w:r>
      <w:proofErr w:type="spellEnd"/>
      <w:r w:rsidRPr="0068648C">
        <w:rPr>
          <w:b/>
          <w:bCs/>
          <w:i/>
          <w:iCs/>
          <w:color w:val="0F4761" w:themeColor="accent1" w:themeShade="BF"/>
          <w:sz w:val="20"/>
          <w:szCs w:val="20"/>
        </w:rPr>
        <w:t xml:space="preserve"> to the </w:t>
      </w:r>
      <w:proofErr w:type="spellStart"/>
      <w:r w:rsidRPr="0068648C">
        <w:rPr>
          <w:b/>
          <w:bCs/>
          <w:i/>
          <w:iCs/>
          <w:color w:val="0F4761" w:themeColor="accent1" w:themeShade="BF"/>
          <w:sz w:val="20"/>
          <w:szCs w:val="20"/>
        </w:rPr>
        <w:t>environment</w:t>
      </w:r>
      <w:proofErr w:type="spellEnd"/>
      <w:r w:rsidRPr="0068648C">
        <w:rPr>
          <w:b/>
          <w:bCs/>
          <w:i/>
          <w:iCs/>
          <w:color w:val="0F4761" w:themeColor="accent1" w:themeShade="BF"/>
          <w:sz w:val="20"/>
          <w:szCs w:val="20"/>
        </w:rPr>
        <w:t xml:space="preserve"> </w:t>
      </w:r>
    </w:p>
    <w:p w:rsidR="00E73C3D" w:rsidRPr="001E4F41" w:rsidRDefault="00FA4FF0" w:rsidP="00FA4FF0">
      <w:pPr>
        <w:pStyle w:val="Normal-patagraphe"/>
        <w:spacing w:after="60"/>
        <w:jc w:val="both"/>
        <w:rPr>
          <w:color w:val="auto"/>
          <w:sz w:val="20"/>
          <w:szCs w:val="20"/>
          <w:lang w:val="en-US"/>
        </w:rPr>
      </w:pPr>
      <w:r w:rsidRPr="00285EA6">
        <w:rPr>
          <w:b/>
          <w:bCs/>
          <w:noProof/>
          <w:lang w:eastAsia="fr-FR"/>
        </w:rPr>
        <w:drawing>
          <wp:anchor distT="0" distB="0" distL="114300" distR="114300" simplePos="0" relativeHeight="251671552" behindDoc="0" locked="0" layoutInCell="1" allowOverlap="1">
            <wp:simplePos x="0" y="0"/>
            <wp:positionH relativeFrom="column">
              <wp:posOffset>3482975</wp:posOffset>
            </wp:positionH>
            <wp:positionV relativeFrom="paragraph">
              <wp:posOffset>48895</wp:posOffset>
            </wp:positionV>
            <wp:extent cx="2731770" cy="1814830"/>
            <wp:effectExtent l="0" t="0" r="0" b="0"/>
            <wp:wrapSquare wrapText="bothSides"/>
            <wp:docPr id="1516975257" name="Image 6" descr="Une image contenant plein air, arbre, plante, billard&#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975257" name="Image 6" descr="Une image contenant plein air, arbre, plante, billard&#10;&#10;Le contenu généré par l’IA peut être incorrect."/>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31770" cy="1814830"/>
                    </a:xfrm>
                    <a:prstGeom prst="rect">
                      <a:avLst/>
                    </a:prstGeom>
                    <a:noFill/>
                    <a:ln>
                      <a:noFill/>
                    </a:ln>
                  </pic:spPr>
                </pic:pic>
              </a:graphicData>
            </a:graphic>
          </wp:anchor>
        </w:drawing>
      </w:r>
      <w:r w:rsidR="001E4F41" w:rsidRPr="001E4F41">
        <w:rPr>
          <w:color w:val="auto"/>
          <w:sz w:val="20"/>
          <w:szCs w:val="20"/>
          <w:lang w:val="en-US"/>
        </w:rPr>
        <w:t xml:space="preserve">On its booth F07 - Hall 1, CF group will be showcasing its innovative and particularly environmentally-friendly products in the swimming pool industry, </w:t>
      </w:r>
      <w:proofErr w:type="gramStart"/>
      <w:r w:rsidR="001E4F41" w:rsidRPr="001E4F41">
        <w:rPr>
          <w:color w:val="auto"/>
          <w:sz w:val="20"/>
          <w:szCs w:val="20"/>
          <w:lang w:val="en-US"/>
        </w:rPr>
        <w:t>including :</w:t>
      </w:r>
      <w:proofErr w:type="gramEnd"/>
      <w:r w:rsidR="001E4F41" w:rsidRPr="001E4F41">
        <w:rPr>
          <w:color w:val="auto"/>
          <w:sz w:val="20"/>
          <w:szCs w:val="20"/>
          <w:lang w:val="en-US"/>
        </w:rPr>
        <w:t xml:space="preserve"> </w:t>
      </w:r>
      <w:r w:rsidR="00362D49" w:rsidRPr="001E4F41">
        <w:rPr>
          <w:color w:val="auto"/>
          <w:sz w:val="20"/>
          <w:szCs w:val="20"/>
          <w:lang w:val="en-US"/>
        </w:rPr>
        <w:t xml:space="preserve"> </w:t>
      </w:r>
    </w:p>
    <w:p w:rsidR="001E4F41" w:rsidRPr="001E4F41" w:rsidRDefault="001E4F41" w:rsidP="001E4F41">
      <w:pPr>
        <w:pStyle w:val="Normal-patagraphe"/>
        <w:tabs>
          <w:tab w:val="left" w:pos="6237"/>
        </w:tabs>
        <w:spacing w:after="60"/>
        <w:jc w:val="both"/>
        <w:rPr>
          <w:sz w:val="20"/>
          <w:szCs w:val="20"/>
        </w:rPr>
      </w:pPr>
      <w:r w:rsidRPr="001E4F41">
        <w:rPr>
          <w:b/>
          <w:bCs/>
          <w:noProof/>
          <w:sz w:val="20"/>
          <w:szCs w:val="20"/>
        </w:rPr>
        <w:t xml:space="preserve">-  CF Pure Serie </w:t>
      </w:r>
      <w:r w:rsidRPr="001E4F41">
        <w:rPr>
          <w:noProof/>
          <w:sz w:val="20"/>
          <w:szCs w:val="20"/>
        </w:rPr>
        <w:t>cover, the elegant, durable above-ground cover that combines :</w:t>
      </w:r>
      <w:r w:rsidRPr="001E4F41">
        <w:rPr>
          <w:b/>
          <w:bCs/>
          <w:noProof/>
          <w:sz w:val="20"/>
          <w:szCs w:val="20"/>
        </w:rPr>
        <w:t xml:space="preserve"> </w:t>
      </w:r>
    </w:p>
    <w:p w:rsidR="00CD1F01" w:rsidRPr="007251AC" w:rsidRDefault="007251AC" w:rsidP="007251AC">
      <w:pPr>
        <w:pStyle w:val="Normal-patagraphe"/>
        <w:numPr>
          <w:ilvl w:val="1"/>
          <w:numId w:val="14"/>
        </w:numPr>
        <w:tabs>
          <w:tab w:val="left" w:pos="6237"/>
        </w:tabs>
        <w:spacing w:after="60"/>
        <w:ind w:left="709" w:hanging="283"/>
        <w:jc w:val="both"/>
        <w:rPr>
          <w:sz w:val="20"/>
          <w:szCs w:val="20"/>
          <w:lang w:val="en-US"/>
        </w:rPr>
      </w:pPr>
      <w:r w:rsidRPr="007251AC">
        <w:rPr>
          <w:rFonts w:cs="Calibri"/>
          <w:sz w:val="20"/>
          <w:szCs w:val="20"/>
          <w:lang w:val="en-US"/>
        </w:rPr>
        <w:t>Discreet, thanks to a minimal footprint</w:t>
      </w:r>
    </w:p>
    <w:p w:rsidR="001D2B4F" w:rsidRPr="001D2B4F" w:rsidRDefault="001D2B4F" w:rsidP="004A461D">
      <w:pPr>
        <w:pStyle w:val="Normal-patagraphe"/>
        <w:numPr>
          <w:ilvl w:val="1"/>
          <w:numId w:val="14"/>
        </w:numPr>
        <w:tabs>
          <w:tab w:val="left" w:pos="6237"/>
        </w:tabs>
        <w:spacing w:after="60"/>
        <w:ind w:left="709" w:hanging="283"/>
        <w:jc w:val="both"/>
        <w:rPr>
          <w:sz w:val="20"/>
          <w:szCs w:val="20"/>
        </w:rPr>
      </w:pPr>
      <w:r w:rsidRPr="001D2B4F">
        <w:rPr>
          <w:rFonts w:cs="Calibri"/>
          <w:sz w:val="20"/>
          <w:szCs w:val="20"/>
        </w:rPr>
        <w:t xml:space="preserve">Unique design to match </w:t>
      </w:r>
      <w:proofErr w:type="spellStart"/>
      <w:r w:rsidRPr="001D2B4F">
        <w:rPr>
          <w:rFonts w:cs="Calibri"/>
          <w:sz w:val="20"/>
          <w:szCs w:val="20"/>
        </w:rPr>
        <w:t>any</w:t>
      </w:r>
      <w:proofErr w:type="spellEnd"/>
      <w:r w:rsidRPr="001D2B4F">
        <w:rPr>
          <w:rFonts w:cs="Calibri"/>
          <w:sz w:val="20"/>
          <w:szCs w:val="20"/>
        </w:rPr>
        <w:t xml:space="preserve"> </w:t>
      </w:r>
      <w:proofErr w:type="spellStart"/>
      <w:r w:rsidRPr="001D2B4F">
        <w:rPr>
          <w:rFonts w:cs="Calibri"/>
          <w:sz w:val="20"/>
          <w:szCs w:val="20"/>
        </w:rPr>
        <w:t>outdoor</w:t>
      </w:r>
      <w:proofErr w:type="spellEnd"/>
      <w:r w:rsidRPr="001D2B4F">
        <w:rPr>
          <w:rFonts w:cs="Calibri"/>
          <w:sz w:val="20"/>
          <w:szCs w:val="20"/>
        </w:rPr>
        <w:t xml:space="preserve"> </w:t>
      </w:r>
      <w:proofErr w:type="spellStart"/>
      <w:r w:rsidRPr="001D2B4F">
        <w:rPr>
          <w:rFonts w:cs="Calibri"/>
          <w:sz w:val="20"/>
          <w:szCs w:val="20"/>
        </w:rPr>
        <w:t>environment</w:t>
      </w:r>
      <w:proofErr w:type="spellEnd"/>
      <w:r w:rsidRPr="001D2B4F">
        <w:rPr>
          <w:rFonts w:cs="Calibri"/>
          <w:sz w:val="20"/>
          <w:szCs w:val="20"/>
        </w:rPr>
        <w:t>;</w:t>
      </w:r>
    </w:p>
    <w:p w:rsidR="002D3B22" w:rsidRPr="002D3B22" w:rsidRDefault="002B30B1" w:rsidP="002D3B22">
      <w:pPr>
        <w:pStyle w:val="Normal-patagraphe"/>
        <w:numPr>
          <w:ilvl w:val="1"/>
          <w:numId w:val="14"/>
        </w:numPr>
        <w:tabs>
          <w:tab w:val="left" w:pos="6237"/>
        </w:tabs>
        <w:spacing w:after="60"/>
        <w:ind w:left="709" w:hanging="283"/>
        <w:jc w:val="both"/>
        <w:rPr>
          <w:sz w:val="20"/>
          <w:szCs w:val="20"/>
          <w:lang w:val="en-US"/>
        </w:rPr>
      </w:pPr>
      <w:r w:rsidRPr="002D3B22">
        <w:rPr>
          <w:rFonts w:cs="Calibri"/>
          <w:sz w:val="20"/>
          <w:szCs w:val="20"/>
          <w:lang w:val="en-US"/>
        </w:rPr>
        <w:t>Sleek design, with a textured matt-white faceplate and distinctive decors that blend perfectly with the matt-black base;</w:t>
      </w:r>
    </w:p>
    <w:p w:rsidR="00CD1F01" w:rsidRPr="002D3B22" w:rsidRDefault="002D3B22" w:rsidP="002D3B22">
      <w:pPr>
        <w:pStyle w:val="Normal-patagraphe"/>
        <w:numPr>
          <w:ilvl w:val="1"/>
          <w:numId w:val="14"/>
        </w:numPr>
        <w:tabs>
          <w:tab w:val="left" w:pos="6237"/>
        </w:tabs>
        <w:spacing w:after="60"/>
        <w:ind w:left="709" w:hanging="283"/>
        <w:jc w:val="both"/>
        <w:rPr>
          <w:sz w:val="20"/>
          <w:szCs w:val="20"/>
          <w:lang w:val="en-US"/>
        </w:rPr>
      </w:pPr>
      <w:r w:rsidRPr="002D3B22">
        <w:rPr>
          <w:rFonts w:cs="Calibri"/>
          <w:sz w:val="20"/>
          <w:szCs w:val="20"/>
          <w:lang w:val="en-US"/>
        </w:rPr>
        <w:t>Durability, thanks to 100% recyclable end-stands made from recycled materials: these end-stands are manufactured locally, from sourced materials (100% of suppliers are French and located less than 200 km from the Brittany manufacturing plant).</w:t>
      </w:r>
    </w:p>
    <w:p w:rsidR="002D3B22" w:rsidRPr="002D3B22" w:rsidRDefault="002D3B22" w:rsidP="00077069">
      <w:pPr>
        <w:spacing w:after="0" w:line="240" w:lineRule="auto"/>
        <w:jc w:val="both"/>
        <w:rPr>
          <w:rFonts w:ascii="Calibri" w:hAnsi="Calibri" w:cs="Calibri"/>
          <w:lang w:val="en-US"/>
        </w:rPr>
      </w:pPr>
    </w:p>
    <w:p w:rsidR="00AA2C37" w:rsidRDefault="00AA2C37" w:rsidP="004A461D">
      <w:pPr>
        <w:pStyle w:val="Normal-patagraphe"/>
        <w:jc w:val="both"/>
        <w:rPr>
          <w:sz w:val="20"/>
          <w:szCs w:val="20"/>
          <w:lang w:val="en-US"/>
        </w:rPr>
      </w:pPr>
      <w:r w:rsidRPr="00AA2C37">
        <w:rPr>
          <w:sz w:val="20"/>
          <w:szCs w:val="20"/>
          <w:lang w:val="en-US"/>
        </w:rPr>
        <w:t xml:space="preserve">Designed for rectangular pools from 2 x 3 m to 5 x 10 m (including stairs), it complies with the NF P90-308 standard and offers a wide choice of colors. Manufactured in France and guaranteed for 2 years, it is also compatible with the </w:t>
      </w:r>
      <w:proofErr w:type="spellStart"/>
      <w:r w:rsidRPr="00AA2C37">
        <w:rPr>
          <w:sz w:val="20"/>
          <w:szCs w:val="20"/>
          <w:lang w:val="en-US"/>
        </w:rPr>
        <w:t>LivePool</w:t>
      </w:r>
      <w:proofErr w:type="spellEnd"/>
      <w:r w:rsidRPr="00AA2C37">
        <w:rPr>
          <w:sz w:val="20"/>
          <w:szCs w:val="20"/>
          <w:lang w:val="en-US"/>
        </w:rPr>
        <w:t xml:space="preserve"> Cover app, enabling it to be operated remotely. You can open or close the cover via your smartphone using this application. </w:t>
      </w:r>
    </w:p>
    <w:p w:rsidR="00AA2C37" w:rsidRDefault="00AA2C37" w:rsidP="004A461D">
      <w:pPr>
        <w:pStyle w:val="Normal-patagraphe"/>
        <w:jc w:val="both"/>
        <w:rPr>
          <w:sz w:val="20"/>
          <w:szCs w:val="20"/>
          <w:lang w:val="en-US"/>
        </w:rPr>
      </w:pPr>
    </w:p>
    <w:p w:rsidR="00CD1F01" w:rsidRPr="00FE4350" w:rsidRDefault="00AA2C37" w:rsidP="004A461D">
      <w:pPr>
        <w:pStyle w:val="Normal-patagraphe"/>
        <w:jc w:val="both"/>
        <w:rPr>
          <w:sz w:val="20"/>
          <w:szCs w:val="20"/>
          <w:lang w:val="en-US"/>
        </w:rPr>
      </w:pPr>
      <w:r w:rsidRPr="000B2DF3">
        <w:rPr>
          <w:sz w:val="20"/>
          <w:szCs w:val="20"/>
          <w:lang w:val="en-US"/>
        </w:rPr>
        <w:t xml:space="preserve">Download </w:t>
      </w:r>
      <w:r w:rsidR="00607D02">
        <w:rPr>
          <w:sz w:val="20"/>
          <w:szCs w:val="20"/>
          <w:lang w:val="en-US"/>
        </w:rPr>
        <w:t>product images and</w:t>
      </w:r>
      <w:r w:rsidRPr="000B2DF3">
        <w:rPr>
          <w:sz w:val="20"/>
          <w:szCs w:val="20"/>
          <w:lang w:val="en-US"/>
        </w:rPr>
        <w:t xml:space="preserve"> brochure </w:t>
      </w:r>
      <w:hyperlink r:id="rId9" w:history="1">
        <w:r w:rsidR="000B2DF3">
          <w:rPr>
            <w:rStyle w:val="Lienhypertexte"/>
            <w:sz w:val="20"/>
            <w:szCs w:val="20"/>
            <w:lang w:val="en-US"/>
          </w:rPr>
          <w:t>here</w:t>
        </w:r>
      </w:hyperlink>
      <w:r w:rsidR="000B2DF3" w:rsidRPr="00FE4350">
        <w:rPr>
          <w:lang w:val="en-US"/>
        </w:rPr>
        <w:t xml:space="preserve"> .</w:t>
      </w:r>
    </w:p>
    <w:p w:rsidR="00CD1F01" w:rsidRPr="000B2DF3" w:rsidRDefault="00CD1F01" w:rsidP="004A461D">
      <w:pPr>
        <w:pStyle w:val="Normal-patagraphe"/>
        <w:spacing w:line="240" w:lineRule="auto"/>
        <w:ind w:left="720"/>
        <w:jc w:val="both"/>
        <w:rPr>
          <w:sz w:val="20"/>
          <w:szCs w:val="20"/>
          <w:lang w:val="en-US"/>
        </w:rPr>
      </w:pPr>
    </w:p>
    <w:p w:rsidR="00AA2C37" w:rsidRPr="000B2DF3" w:rsidRDefault="00AA2C37" w:rsidP="004A461D">
      <w:pPr>
        <w:pStyle w:val="Normal-patagraphe"/>
        <w:spacing w:line="240" w:lineRule="auto"/>
        <w:ind w:left="720"/>
        <w:jc w:val="both"/>
        <w:rPr>
          <w:sz w:val="20"/>
          <w:szCs w:val="20"/>
          <w:lang w:val="en-US"/>
        </w:rPr>
      </w:pPr>
    </w:p>
    <w:p w:rsidR="00841496" w:rsidRPr="00FE4350" w:rsidRDefault="00FE4350" w:rsidP="004A461D">
      <w:pPr>
        <w:pStyle w:val="Normal-patagraphe"/>
        <w:numPr>
          <w:ilvl w:val="0"/>
          <w:numId w:val="14"/>
        </w:numPr>
        <w:tabs>
          <w:tab w:val="left" w:pos="426"/>
        </w:tabs>
        <w:spacing w:after="60"/>
        <w:ind w:left="426" w:hanging="284"/>
        <w:jc w:val="both"/>
        <w:rPr>
          <w:sz w:val="20"/>
          <w:szCs w:val="20"/>
          <w:lang w:val="en-US"/>
        </w:rPr>
      </w:pPr>
      <w:r w:rsidRPr="00FE4350">
        <w:rPr>
          <w:b/>
          <w:bCs/>
          <w:sz w:val="20"/>
          <w:szCs w:val="20"/>
          <w:lang w:val="en-US"/>
        </w:rPr>
        <w:lastRenderedPageBreak/>
        <w:t xml:space="preserve">The launch of a new Chemicals range from the CF brand on the French market: this range is offered in recyclable cardboard packaging instead of plastic, to help reduce the carbon footprint. </w:t>
      </w:r>
      <w:r w:rsidRPr="00FE4350">
        <w:rPr>
          <w:sz w:val="20"/>
          <w:szCs w:val="20"/>
          <w:lang w:val="en-US"/>
        </w:rPr>
        <w:t>Manufactured in Europe, it incorporates high-quality molecules, ensuring clear, healthy water.</w:t>
      </w:r>
    </w:p>
    <w:p w:rsidR="00CD2D79" w:rsidRPr="000259C1" w:rsidRDefault="004A461D" w:rsidP="004A461D">
      <w:pPr>
        <w:pStyle w:val="Normal-patagraphe"/>
        <w:tabs>
          <w:tab w:val="left" w:pos="426"/>
        </w:tabs>
        <w:spacing w:after="60"/>
        <w:ind w:left="426"/>
        <w:jc w:val="both"/>
        <w:rPr>
          <w:sz w:val="20"/>
          <w:szCs w:val="20"/>
          <w:lang w:val="en-US"/>
        </w:rPr>
      </w:pPr>
      <w:r w:rsidRPr="00B916C0">
        <w:rPr>
          <w:noProof/>
          <w:sz w:val="20"/>
          <w:szCs w:val="20"/>
          <w:lang w:eastAsia="fr-FR"/>
        </w:rPr>
        <w:drawing>
          <wp:anchor distT="0" distB="0" distL="114300" distR="114300" simplePos="0" relativeHeight="251672576" behindDoc="0" locked="0" layoutInCell="1" allowOverlap="1">
            <wp:simplePos x="0" y="0"/>
            <wp:positionH relativeFrom="column">
              <wp:posOffset>4684395</wp:posOffset>
            </wp:positionH>
            <wp:positionV relativeFrom="paragraph">
              <wp:posOffset>33020</wp:posOffset>
            </wp:positionV>
            <wp:extent cx="1386840" cy="1318260"/>
            <wp:effectExtent l="0" t="0" r="3810" b="0"/>
            <wp:wrapSquare wrapText="bothSides"/>
            <wp:docPr id="1852416092" name="Image 5" descr="Une image contenant texte, Empaquetage et étiquetage, carton, Emballages&#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416092" name="Image 5" descr="Une image contenant texte, Empaquetage et étiquetage, carton, Emballages&#10;&#10;Le contenu généré par l’IA peut être incorrect."/>
                    <pic:cNvPicPr>
                      <a:picLocks noChangeAspect="1" noChangeArrowheads="1"/>
                    </pic:cNvPicPr>
                  </pic:nvPicPr>
                  <pic:blipFill rotWithShape="1">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8386" t="11045" r="49718" b="10250"/>
                    <a:stretch/>
                  </pic:blipFill>
                  <pic:spPr bwMode="auto">
                    <a:xfrm>
                      <a:off x="0" y="0"/>
                      <a:ext cx="1386840" cy="131826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proofErr w:type="spellStart"/>
      <w:r w:rsidR="00841496" w:rsidRPr="000259C1">
        <w:rPr>
          <w:sz w:val="20"/>
          <w:szCs w:val="20"/>
          <w:lang w:val="en-US"/>
        </w:rPr>
        <w:t>C</w:t>
      </w:r>
      <w:r w:rsidR="000259C1" w:rsidRPr="000259C1">
        <w:rPr>
          <w:sz w:val="20"/>
          <w:szCs w:val="20"/>
          <w:lang w:val="en-US"/>
        </w:rPr>
        <w:t>This</w:t>
      </w:r>
      <w:proofErr w:type="spellEnd"/>
      <w:r w:rsidR="000259C1" w:rsidRPr="000259C1">
        <w:rPr>
          <w:sz w:val="20"/>
          <w:szCs w:val="20"/>
          <w:lang w:val="en-US"/>
        </w:rPr>
        <w:t xml:space="preserve"> new approach is perfectly in line with the CF brand's ambition to care for water and </w:t>
      </w:r>
      <w:proofErr w:type="spellStart"/>
      <w:r w:rsidR="000259C1" w:rsidRPr="000259C1">
        <w:rPr>
          <w:sz w:val="20"/>
          <w:szCs w:val="20"/>
          <w:lang w:val="en-US"/>
        </w:rPr>
        <w:t>lim</w:t>
      </w:r>
      <w:proofErr w:type="spellEnd"/>
      <w:r w:rsidR="000259C1" w:rsidRPr="000259C1">
        <w:rPr>
          <w:sz w:val="20"/>
          <w:szCs w:val="20"/>
          <w:lang w:val="en-US"/>
        </w:rPr>
        <w:t xml:space="preserve"> impact on the environment, without compromising the safety of bathers. </w:t>
      </w:r>
    </w:p>
    <w:p w:rsidR="00841496" w:rsidRPr="00AB1F2C" w:rsidRDefault="004A461D" w:rsidP="004A461D">
      <w:pPr>
        <w:pStyle w:val="Normal-patagraphe"/>
        <w:tabs>
          <w:tab w:val="left" w:pos="426"/>
        </w:tabs>
        <w:spacing w:after="60"/>
        <w:ind w:left="426" w:right="2125" w:hanging="284"/>
        <w:jc w:val="both"/>
        <w:rPr>
          <w:sz w:val="20"/>
          <w:szCs w:val="20"/>
          <w:lang w:val="en-US"/>
        </w:rPr>
      </w:pPr>
      <w:r w:rsidRPr="000259C1">
        <w:rPr>
          <w:sz w:val="20"/>
          <w:szCs w:val="20"/>
          <w:lang w:val="en-US"/>
        </w:rPr>
        <w:tab/>
      </w:r>
      <w:r w:rsidR="00AB1F2C" w:rsidRPr="00AB1F2C">
        <w:rPr>
          <w:sz w:val="20"/>
          <w:szCs w:val="20"/>
          <w:lang w:val="en-US"/>
        </w:rPr>
        <w:t>The new cardboard packaging also meets an educational requirement: it is designed to enable users to quickly and easily understand how to use the products and how to integrate them into the water treatment process, thanks to a colored scale indicating the order of the steps.</w:t>
      </w:r>
    </w:p>
    <w:p w:rsidR="001F0E29" w:rsidRDefault="004A461D" w:rsidP="001F0E29">
      <w:pPr>
        <w:pStyle w:val="Normal-patagraphe"/>
        <w:tabs>
          <w:tab w:val="left" w:pos="426"/>
        </w:tabs>
        <w:spacing w:after="120"/>
        <w:ind w:left="426" w:right="-1" w:hanging="284"/>
        <w:jc w:val="both"/>
        <w:rPr>
          <w:sz w:val="20"/>
          <w:szCs w:val="20"/>
        </w:rPr>
      </w:pPr>
      <w:r w:rsidRPr="00AB1F2C">
        <w:rPr>
          <w:sz w:val="20"/>
          <w:szCs w:val="20"/>
          <w:lang w:val="en-US"/>
        </w:rPr>
        <w:tab/>
      </w:r>
      <w:r w:rsidR="001F0E29" w:rsidRPr="001F0E29">
        <w:rPr>
          <w:sz w:val="20"/>
          <w:szCs w:val="20"/>
        </w:rPr>
        <w:tab/>
        <w:t xml:space="preserve">This range </w:t>
      </w:r>
      <w:proofErr w:type="spellStart"/>
      <w:r w:rsidR="001F0E29" w:rsidRPr="001F0E29">
        <w:rPr>
          <w:sz w:val="20"/>
          <w:szCs w:val="20"/>
        </w:rPr>
        <w:t>includes</w:t>
      </w:r>
      <w:proofErr w:type="spellEnd"/>
      <w:r w:rsidR="001F0E29" w:rsidRPr="001F0E29">
        <w:rPr>
          <w:sz w:val="20"/>
          <w:szCs w:val="20"/>
        </w:rPr>
        <w:t xml:space="preserve"> 6 </w:t>
      </w:r>
      <w:proofErr w:type="spellStart"/>
      <w:r w:rsidR="001F0E29" w:rsidRPr="001F0E29">
        <w:rPr>
          <w:sz w:val="20"/>
          <w:szCs w:val="20"/>
        </w:rPr>
        <w:t>references</w:t>
      </w:r>
      <w:proofErr w:type="spellEnd"/>
      <w:r w:rsidR="001F0E29" w:rsidRPr="001F0E29">
        <w:rPr>
          <w:sz w:val="20"/>
          <w:szCs w:val="20"/>
        </w:rPr>
        <w:t xml:space="preserve"> </w:t>
      </w:r>
      <w:proofErr w:type="spellStart"/>
      <w:r w:rsidR="001F0E29" w:rsidRPr="001F0E29">
        <w:rPr>
          <w:sz w:val="20"/>
          <w:szCs w:val="20"/>
        </w:rPr>
        <w:t>that</w:t>
      </w:r>
      <w:proofErr w:type="spellEnd"/>
      <w:r w:rsidR="001F0E29" w:rsidRPr="001F0E29">
        <w:rPr>
          <w:sz w:val="20"/>
          <w:szCs w:val="20"/>
        </w:rPr>
        <w:t xml:space="preserve"> </w:t>
      </w:r>
      <w:proofErr w:type="spellStart"/>
      <w:r w:rsidR="001F0E29" w:rsidRPr="001F0E29">
        <w:rPr>
          <w:sz w:val="20"/>
          <w:szCs w:val="20"/>
        </w:rPr>
        <w:t>cover</w:t>
      </w:r>
      <w:proofErr w:type="spellEnd"/>
      <w:r w:rsidR="001F0E29" w:rsidRPr="001F0E29">
        <w:rPr>
          <w:sz w:val="20"/>
          <w:szCs w:val="20"/>
        </w:rPr>
        <w:t xml:space="preserve"> all </w:t>
      </w:r>
      <w:proofErr w:type="spellStart"/>
      <w:r w:rsidR="001F0E29" w:rsidRPr="001F0E29">
        <w:rPr>
          <w:sz w:val="20"/>
          <w:szCs w:val="20"/>
        </w:rPr>
        <w:t>disinfection</w:t>
      </w:r>
      <w:proofErr w:type="spellEnd"/>
      <w:r w:rsidR="001F0E29" w:rsidRPr="001F0E29">
        <w:rPr>
          <w:sz w:val="20"/>
          <w:szCs w:val="20"/>
        </w:rPr>
        <w:t xml:space="preserve"> </w:t>
      </w:r>
      <w:proofErr w:type="spellStart"/>
      <w:r w:rsidR="001F0E29" w:rsidRPr="001F0E29">
        <w:rPr>
          <w:sz w:val="20"/>
          <w:szCs w:val="20"/>
        </w:rPr>
        <w:t>needs</w:t>
      </w:r>
      <w:proofErr w:type="spellEnd"/>
      <w:r w:rsidR="001F0E29" w:rsidRPr="001F0E29">
        <w:rPr>
          <w:sz w:val="20"/>
          <w:szCs w:val="20"/>
        </w:rPr>
        <w:t xml:space="preserve"> for all pool </w:t>
      </w:r>
      <w:proofErr w:type="spellStart"/>
      <w:r w:rsidR="001F0E29" w:rsidRPr="001F0E29">
        <w:rPr>
          <w:sz w:val="20"/>
          <w:szCs w:val="20"/>
        </w:rPr>
        <w:t>sizes</w:t>
      </w:r>
      <w:proofErr w:type="spellEnd"/>
      <w:r w:rsidR="001F0E29" w:rsidRPr="001F0E29">
        <w:rPr>
          <w:sz w:val="20"/>
          <w:szCs w:val="20"/>
        </w:rPr>
        <w:t xml:space="preserve">, all for </w:t>
      </w:r>
      <w:proofErr w:type="spellStart"/>
      <w:r w:rsidR="001F0E29" w:rsidRPr="001F0E29">
        <w:rPr>
          <w:sz w:val="20"/>
          <w:szCs w:val="20"/>
        </w:rPr>
        <w:t>flawless</w:t>
      </w:r>
      <w:proofErr w:type="spellEnd"/>
      <w:r w:rsidR="001F0E29" w:rsidRPr="001F0E29">
        <w:rPr>
          <w:sz w:val="20"/>
          <w:szCs w:val="20"/>
        </w:rPr>
        <w:t xml:space="preserve"> water </w:t>
      </w:r>
      <w:proofErr w:type="spellStart"/>
      <w:r w:rsidR="001F0E29" w:rsidRPr="001F0E29">
        <w:rPr>
          <w:sz w:val="20"/>
          <w:szCs w:val="20"/>
        </w:rPr>
        <w:t>quality</w:t>
      </w:r>
      <w:proofErr w:type="spellEnd"/>
      <w:r w:rsidR="001F0E29" w:rsidRPr="001F0E29">
        <w:rPr>
          <w:sz w:val="20"/>
          <w:szCs w:val="20"/>
        </w:rPr>
        <w:t>.</w:t>
      </w:r>
    </w:p>
    <w:p w:rsidR="00C5616F" w:rsidRPr="00255928" w:rsidRDefault="001F0E29" w:rsidP="001F0E29">
      <w:pPr>
        <w:pStyle w:val="Normal-patagraphe"/>
        <w:tabs>
          <w:tab w:val="left" w:pos="426"/>
        </w:tabs>
        <w:spacing w:after="120"/>
        <w:ind w:left="426" w:right="-1" w:hanging="284"/>
        <w:jc w:val="both"/>
        <w:rPr>
          <w:sz w:val="20"/>
          <w:szCs w:val="20"/>
          <w:lang w:val="en-US"/>
        </w:rPr>
      </w:pPr>
      <w:r>
        <w:rPr>
          <w:sz w:val="20"/>
          <w:szCs w:val="20"/>
        </w:rPr>
        <w:tab/>
      </w:r>
      <w:r w:rsidR="00255928" w:rsidRPr="00255928">
        <w:rPr>
          <w:sz w:val="20"/>
          <w:szCs w:val="20"/>
          <w:lang w:val="en-US"/>
        </w:rPr>
        <w:t xml:space="preserve">On each product, a QR code link is integrated to access the </w:t>
      </w:r>
      <w:proofErr w:type="spellStart"/>
      <w:r w:rsidR="00255928" w:rsidRPr="00255928">
        <w:rPr>
          <w:sz w:val="20"/>
          <w:szCs w:val="20"/>
          <w:lang w:val="en-US"/>
        </w:rPr>
        <w:t>Livepool</w:t>
      </w:r>
      <w:proofErr w:type="spellEnd"/>
      <w:r w:rsidR="00255928" w:rsidRPr="00255928">
        <w:rPr>
          <w:sz w:val="20"/>
          <w:szCs w:val="20"/>
          <w:lang w:val="en-US"/>
        </w:rPr>
        <w:t xml:space="preserve"> Care web application, which measures and analyzes pool water quality in real time. Thanks to this innovative technology, users are given precise, real-time information on the different products to use, and the filtration time to adapt according to the results obtained from the strips.</w:t>
      </w:r>
    </w:p>
    <w:p w:rsidR="00255928" w:rsidRDefault="00255928" w:rsidP="00C5616F">
      <w:pPr>
        <w:pStyle w:val="pf0"/>
        <w:spacing w:line="360" w:lineRule="auto"/>
        <w:ind w:left="426"/>
        <w:rPr>
          <w:rFonts w:ascii="Gilroy" w:eastAsiaTheme="minorEastAsia" w:hAnsi="Gilroy" w:cs="Gilroy"/>
          <w:color w:val="000000"/>
          <w:sz w:val="20"/>
          <w:szCs w:val="20"/>
          <w:lang w:val="en-US" w:eastAsia="en-US"/>
        </w:rPr>
      </w:pPr>
      <w:r w:rsidRPr="00255928">
        <w:rPr>
          <w:rFonts w:ascii="Gilroy" w:eastAsiaTheme="minorEastAsia" w:hAnsi="Gilroy" w:cs="Gilroy"/>
          <w:color w:val="000000"/>
          <w:sz w:val="20"/>
          <w:szCs w:val="20"/>
          <w:lang w:val="en-US" w:eastAsia="en-US"/>
        </w:rPr>
        <w:t xml:space="preserve">Equipped with artificial intelligence and a highly accurate calculator, this tool enables a complete analysis to be carried out in record time, and provides recommendations on the products needed for proper pool maintenance, like a connected pool assistant. </w:t>
      </w:r>
    </w:p>
    <w:p w:rsidR="00C5616F" w:rsidRPr="00B01237" w:rsidRDefault="00B01237" w:rsidP="00C5616F">
      <w:pPr>
        <w:pStyle w:val="pf0"/>
        <w:spacing w:line="360" w:lineRule="auto"/>
        <w:ind w:left="426"/>
        <w:rPr>
          <w:rFonts w:ascii="Gilroy" w:eastAsiaTheme="minorEastAsia" w:hAnsi="Gilroy" w:cs="Gilroy"/>
          <w:color w:val="000000"/>
          <w:sz w:val="20"/>
          <w:szCs w:val="20"/>
          <w:lang w:val="en-US" w:eastAsia="en-US"/>
        </w:rPr>
      </w:pPr>
      <w:r w:rsidRPr="00B01237">
        <w:rPr>
          <w:rFonts w:ascii="Gilroy" w:eastAsiaTheme="minorEastAsia" w:hAnsi="Gilroy" w:cs="Gilroy"/>
          <w:color w:val="000000"/>
          <w:sz w:val="20"/>
          <w:szCs w:val="20"/>
          <w:lang w:val="en-US" w:eastAsia="en-US"/>
        </w:rPr>
        <w:t>Our teams have developed this innovation to enable everyone to obtain personalized recommendations on a user-friendly interface, and to make pool treatment ever simpler.</w:t>
      </w:r>
    </w:p>
    <w:p w:rsidR="008A5219" w:rsidRPr="008A5219" w:rsidRDefault="00F82A6B" w:rsidP="00491C6B">
      <w:pPr>
        <w:pStyle w:val="Normal-patagraphe"/>
        <w:numPr>
          <w:ilvl w:val="0"/>
          <w:numId w:val="14"/>
        </w:numPr>
        <w:spacing w:after="60"/>
        <w:ind w:left="426" w:right="-1" w:hanging="284"/>
        <w:jc w:val="both"/>
        <w:rPr>
          <w:noProof/>
          <w:sz w:val="20"/>
          <w:szCs w:val="20"/>
        </w:rPr>
      </w:pPr>
      <w:r w:rsidRPr="004A461D">
        <w:rPr>
          <w:noProof/>
          <w:sz w:val="20"/>
          <w:szCs w:val="20"/>
          <w:lang w:eastAsia="fr-FR"/>
        </w:rPr>
        <w:drawing>
          <wp:anchor distT="0" distB="0" distL="114300" distR="114300" simplePos="0" relativeHeight="251669504" behindDoc="0" locked="0" layoutInCell="1" allowOverlap="1">
            <wp:simplePos x="0" y="0"/>
            <wp:positionH relativeFrom="column">
              <wp:posOffset>2907030</wp:posOffset>
            </wp:positionH>
            <wp:positionV relativeFrom="paragraph">
              <wp:posOffset>92075</wp:posOffset>
            </wp:positionV>
            <wp:extent cx="3166745" cy="1577340"/>
            <wp:effectExtent l="0" t="0" r="0" b="3810"/>
            <wp:wrapSquare wrapText="bothSides"/>
            <wp:docPr id="75659249" name="Image 14" descr="Une image contenant eau, plante, complexe touristique, Station therma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Une image contenant eau, plante, complexe touristique, Station thermale&#10;&#10;Description générée automatiquement"/>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166745" cy="1577340"/>
                    </a:xfrm>
                    <a:prstGeom prst="rect">
                      <a:avLst/>
                    </a:prstGeom>
                    <a:noFill/>
                    <a:ln>
                      <a:noFill/>
                    </a:ln>
                  </pic:spPr>
                </pic:pic>
              </a:graphicData>
            </a:graphic>
          </wp:anchor>
        </w:drawing>
      </w:r>
      <w:r w:rsidR="00285EA6" w:rsidRPr="008A5219">
        <w:rPr>
          <w:b/>
          <w:bCs/>
          <w:sz w:val="20"/>
          <w:szCs w:val="20"/>
          <w:lang w:val="en-US"/>
        </w:rPr>
        <w:t xml:space="preserve">CF </w:t>
      </w:r>
      <w:r w:rsidR="008A5219" w:rsidRPr="008A5219">
        <w:rPr>
          <w:b/>
          <w:bCs/>
          <w:sz w:val="20"/>
          <w:szCs w:val="20"/>
          <w:lang w:val="en-US"/>
        </w:rPr>
        <w:t xml:space="preserve">PRESERVEO, the all-in-one solution designed to enable all private customers to enjoy the pleasures of a more responsible swimming pool in their own garden. </w:t>
      </w:r>
    </w:p>
    <w:p w:rsidR="00633F68" w:rsidRPr="00476C2A" w:rsidRDefault="00476C2A" w:rsidP="00491C6B">
      <w:pPr>
        <w:pStyle w:val="Normal-patagraphe"/>
        <w:numPr>
          <w:ilvl w:val="0"/>
          <w:numId w:val="14"/>
        </w:numPr>
        <w:spacing w:after="60"/>
        <w:ind w:left="426" w:right="-1" w:hanging="284"/>
        <w:jc w:val="both"/>
        <w:rPr>
          <w:noProof/>
          <w:sz w:val="20"/>
          <w:szCs w:val="20"/>
          <w:lang w:val="en-US"/>
        </w:rPr>
      </w:pPr>
      <w:r w:rsidRPr="00476C2A">
        <w:rPr>
          <w:sz w:val="20"/>
          <w:szCs w:val="20"/>
          <w:lang w:val="en-US"/>
        </w:rPr>
        <w:t>- This solution includes all the equipment needed to build, operate and maintain a swimming pool, while respecting the planet and controlling costs (highly insulating structure, pre-assembled water- and energy-efficient filtration unit, overflow water recovery tank, phthalate-free liner).</w:t>
      </w:r>
    </w:p>
    <w:p w:rsidR="005D6E99" w:rsidRDefault="005D6E99" w:rsidP="004A461D">
      <w:pPr>
        <w:pStyle w:val="Normal-patagraphe"/>
        <w:spacing w:after="60"/>
        <w:ind w:left="426" w:right="-1"/>
        <w:jc w:val="both"/>
        <w:rPr>
          <w:noProof/>
          <w:sz w:val="20"/>
          <w:szCs w:val="20"/>
          <w:lang w:val="en-US"/>
        </w:rPr>
      </w:pPr>
      <w:r w:rsidRPr="005D6E99">
        <w:rPr>
          <w:noProof/>
          <w:sz w:val="20"/>
          <w:szCs w:val="20"/>
          <w:lang w:val="en-US"/>
        </w:rPr>
        <w:t xml:space="preserve">In terms of aesthetics, the CF PRESERVEO pool kit features a sleek, contemporary design identical to that of traditional masonry pools. The rectangular pool featuring an internal corner stairs is available in two elegant liner colors (steel gray or light blue), blending perfectly with all types of landscaping for a harmonious effect.  </w:t>
      </w:r>
    </w:p>
    <w:p w:rsidR="0042647C" w:rsidRDefault="0042647C" w:rsidP="004A461D">
      <w:pPr>
        <w:pStyle w:val="Normal-patagraphe"/>
        <w:spacing w:after="60"/>
        <w:ind w:left="426" w:right="-1" w:hanging="284"/>
        <w:jc w:val="both"/>
        <w:rPr>
          <w:noProof/>
          <w:sz w:val="20"/>
          <w:szCs w:val="20"/>
          <w:lang w:val="en-US"/>
        </w:rPr>
      </w:pPr>
    </w:p>
    <w:p w:rsidR="0042647C" w:rsidRDefault="0042647C" w:rsidP="0042647C">
      <w:pPr>
        <w:pStyle w:val="Normal-patagraphe"/>
        <w:spacing w:after="60"/>
        <w:ind w:left="426" w:right="-1"/>
        <w:jc w:val="both"/>
        <w:rPr>
          <w:noProof/>
          <w:sz w:val="20"/>
          <w:szCs w:val="20"/>
          <w:lang w:val="en-US"/>
        </w:rPr>
      </w:pPr>
      <w:r w:rsidRPr="0042647C">
        <w:rPr>
          <w:noProof/>
          <w:sz w:val="20"/>
          <w:szCs w:val="20"/>
          <w:lang w:val="en-US"/>
        </w:rPr>
        <w:lastRenderedPageBreak/>
        <w:t>With this kit, CF makes it possible for any enthusiastic DIYer to create their dream pool: the perfect solution for unforgettable summers, without compromising on comfort or elegance. Available in 4 sizes: 4 x 2.5 m; 6 x 3 m; 7 x 3.5 m; 8 x 4 m and for 1.5 m flat bottoms, with 2 possible positions for the corner stairs.</w:t>
      </w:r>
      <w:r w:rsidR="004A461D" w:rsidRPr="0042647C">
        <w:rPr>
          <w:noProof/>
          <w:sz w:val="20"/>
          <w:szCs w:val="20"/>
          <w:lang w:val="en-US"/>
        </w:rPr>
        <w:tab/>
      </w:r>
    </w:p>
    <w:p w:rsidR="0042647C" w:rsidRDefault="0042647C" w:rsidP="0042647C">
      <w:pPr>
        <w:pStyle w:val="Normal-patagraphe"/>
        <w:spacing w:after="60"/>
        <w:ind w:left="426" w:right="-1"/>
        <w:jc w:val="both"/>
        <w:rPr>
          <w:noProof/>
          <w:sz w:val="20"/>
          <w:szCs w:val="20"/>
          <w:lang w:val="en-US"/>
        </w:rPr>
      </w:pPr>
    </w:p>
    <w:p w:rsidR="00CD1F01" w:rsidRPr="0042647C" w:rsidRDefault="0042647C" w:rsidP="0042647C">
      <w:pPr>
        <w:pStyle w:val="Normal-patagraphe"/>
        <w:spacing w:after="60"/>
        <w:ind w:left="426" w:right="-1"/>
        <w:jc w:val="both"/>
        <w:rPr>
          <w:sz w:val="20"/>
          <w:szCs w:val="20"/>
          <w:lang w:val="en-US"/>
        </w:rPr>
      </w:pPr>
      <w:r w:rsidRPr="000B2DF3">
        <w:rPr>
          <w:sz w:val="20"/>
          <w:szCs w:val="20"/>
          <w:lang w:val="en-US"/>
        </w:rPr>
        <w:t xml:space="preserve">Download </w:t>
      </w:r>
      <w:r>
        <w:rPr>
          <w:sz w:val="20"/>
          <w:szCs w:val="20"/>
          <w:lang w:val="en-US"/>
        </w:rPr>
        <w:t>product images and</w:t>
      </w:r>
      <w:r w:rsidRPr="000B2DF3">
        <w:rPr>
          <w:sz w:val="20"/>
          <w:szCs w:val="20"/>
          <w:lang w:val="en-US"/>
        </w:rPr>
        <w:t xml:space="preserve"> brochure </w:t>
      </w:r>
      <w:hyperlink r:id="rId12" w:history="1">
        <w:r w:rsidRPr="0042647C">
          <w:rPr>
            <w:rStyle w:val="Lienhypertexte"/>
            <w:sz w:val="20"/>
            <w:szCs w:val="20"/>
            <w:lang w:val="en-US"/>
          </w:rPr>
          <w:t>h</w:t>
        </w:r>
        <w:r>
          <w:rPr>
            <w:rStyle w:val="Lienhypertexte"/>
            <w:sz w:val="20"/>
            <w:szCs w:val="20"/>
            <w:lang w:val="en-US"/>
          </w:rPr>
          <w:t>ere</w:t>
        </w:r>
      </w:hyperlink>
      <w:r w:rsidR="00CD1F01" w:rsidRPr="0042647C">
        <w:rPr>
          <w:sz w:val="20"/>
          <w:szCs w:val="20"/>
          <w:lang w:val="en-US"/>
        </w:rPr>
        <w:t xml:space="preserve">. </w:t>
      </w:r>
    </w:p>
    <w:p w:rsidR="000668B1" w:rsidRPr="0042647C" w:rsidRDefault="000668B1" w:rsidP="00CD1F01">
      <w:pPr>
        <w:pStyle w:val="Normal-patagraphe"/>
        <w:spacing w:after="60"/>
        <w:ind w:left="720"/>
        <w:jc w:val="both"/>
        <w:rPr>
          <w:sz w:val="20"/>
          <w:szCs w:val="20"/>
          <w:lang w:val="en-US"/>
        </w:rPr>
      </w:pPr>
    </w:p>
    <w:p w:rsidR="003370B8" w:rsidRPr="003370B8" w:rsidRDefault="003370B8" w:rsidP="003370B8">
      <w:pPr>
        <w:pStyle w:val="Normal-patagraphe"/>
        <w:spacing w:after="60"/>
        <w:ind w:left="720"/>
        <w:jc w:val="center"/>
        <w:rPr>
          <w:b/>
          <w:bCs/>
          <w:lang w:val="en-US"/>
        </w:rPr>
      </w:pPr>
      <w:r w:rsidRPr="003370B8">
        <w:rPr>
          <w:b/>
          <w:bCs/>
          <w:lang w:val="en-US"/>
        </w:rPr>
        <w:t>All these products, and many more, can be found on booth</w:t>
      </w:r>
    </w:p>
    <w:p w:rsidR="000668B1" w:rsidRDefault="003370B8" w:rsidP="003370B8">
      <w:pPr>
        <w:pStyle w:val="Normal-patagraphe"/>
        <w:spacing w:after="60"/>
        <w:ind w:left="720"/>
        <w:jc w:val="center"/>
        <w:rPr>
          <w:b/>
          <w:bCs/>
          <w:lang w:val="en-US"/>
        </w:rPr>
      </w:pPr>
      <w:r w:rsidRPr="003370B8">
        <w:rPr>
          <w:b/>
          <w:bCs/>
          <w:lang w:val="en-US"/>
        </w:rPr>
        <w:t>CF group F07 - Hall 1 at JDC Garden Trends.</w:t>
      </w:r>
    </w:p>
    <w:p w:rsidR="003370B8" w:rsidRPr="003370B8" w:rsidRDefault="003370B8" w:rsidP="003370B8">
      <w:pPr>
        <w:pStyle w:val="Normal-patagraphe"/>
        <w:spacing w:after="60"/>
        <w:ind w:left="720"/>
        <w:jc w:val="center"/>
        <w:rPr>
          <w:b/>
          <w:bCs/>
          <w:lang w:val="en-US"/>
        </w:rPr>
      </w:pPr>
    </w:p>
    <w:p w:rsidR="004A461D" w:rsidRPr="003370B8" w:rsidRDefault="006703EA" w:rsidP="004A461D">
      <w:pPr>
        <w:jc w:val="both"/>
        <w:rPr>
          <w:rFonts w:ascii="Gilroy" w:hAnsi="Gilroy"/>
          <w:b/>
          <w:bCs/>
          <w:i/>
          <w:iCs/>
          <w:color w:val="000000" w:themeColor="text1"/>
          <w:sz w:val="18"/>
          <w:szCs w:val="18"/>
          <w:lang w:val="en-US"/>
        </w:rPr>
      </w:pPr>
      <w:r w:rsidRPr="003370B8">
        <w:rPr>
          <w:rFonts w:ascii="Gilroy" w:hAnsi="Gilroy"/>
          <w:b/>
          <w:bCs/>
          <w:i/>
          <w:iCs/>
          <w:color w:val="000000" w:themeColor="text1"/>
          <w:sz w:val="18"/>
          <w:szCs w:val="18"/>
          <w:lang w:val="en-US"/>
        </w:rPr>
        <w:t xml:space="preserve">About </w:t>
      </w:r>
      <w:r w:rsidR="00E73C3D" w:rsidRPr="003370B8">
        <w:rPr>
          <w:rFonts w:ascii="Gilroy" w:hAnsi="Gilroy"/>
          <w:b/>
          <w:bCs/>
          <w:i/>
          <w:iCs/>
          <w:color w:val="000000" w:themeColor="text1"/>
          <w:sz w:val="18"/>
          <w:szCs w:val="18"/>
          <w:lang w:val="en-US"/>
        </w:rPr>
        <w:t>CF group</w:t>
      </w:r>
      <w:r w:rsidR="009E36F0" w:rsidRPr="003370B8">
        <w:rPr>
          <w:rFonts w:ascii="Calibri" w:hAnsi="Calibri" w:cs="Calibri"/>
          <w:b/>
          <w:bCs/>
          <w:i/>
          <w:iCs/>
          <w:color w:val="000000" w:themeColor="text1"/>
          <w:sz w:val="18"/>
          <w:szCs w:val="18"/>
          <w:lang w:val="en-US"/>
        </w:rPr>
        <w:t> </w:t>
      </w:r>
    </w:p>
    <w:p w:rsidR="00FA4FF0" w:rsidRDefault="003370B8" w:rsidP="009E36F0">
      <w:pPr>
        <w:spacing w:after="0"/>
        <w:jc w:val="both"/>
        <w:rPr>
          <w:rFonts w:ascii="Gilroy" w:hAnsi="Gilroy"/>
          <w:i/>
          <w:iCs/>
          <w:color w:val="000000" w:themeColor="text1"/>
          <w:sz w:val="18"/>
          <w:szCs w:val="18"/>
        </w:rPr>
      </w:pPr>
      <w:r w:rsidRPr="003370B8">
        <w:rPr>
          <w:rFonts w:ascii="Gilroy" w:hAnsi="Gilroy"/>
          <w:i/>
          <w:iCs/>
          <w:color w:val="000000" w:themeColor="text1"/>
          <w:sz w:val="18"/>
          <w:szCs w:val="18"/>
          <w:lang w:val="en-US"/>
        </w:rPr>
        <w:t xml:space="preserve">CF group is a family-owned European group, specializing in equipment for private and public swimming pools and water treatment. Thanks to the daily commitment of its more than 1,000 employees and the strength of its French and European production sites, CF group strives to offer its customers an exceptional experience. With its 10 strategic brands on the French market, CF group has become a major player in the pool sector, advocating and developing a more responsible pool that contributes to the health and well-being of users. </w:t>
      </w:r>
      <w:r w:rsidRPr="003370B8">
        <w:rPr>
          <w:rFonts w:ascii="Gilroy" w:hAnsi="Gilroy"/>
          <w:i/>
          <w:iCs/>
          <w:color w:val="000000" w:themeColor="text1"/>
          <w:sz w:val="18"/>
          <w:szCs w:val="18"/>
        </w:rPr>
        <w:t xml:space="preserve">To </w:t>
      </w:r>
      <w:proofErr w:type="spellStart"/>
      <w:r w:rsidRPr="003370B8">
        <w:rPr>
          <w:rFonts w:ascii="Gilroy" w:hAnsi="Gilroy"/>
          <w:i/>
          <w:iCs/>
          <w:color w:val="000000" w:themeColor="text1"/>
          <w:sz w:val="18"/>
          <w:szCs w:val="18"/>
        </w:rPr>
        <w:t>find</w:t>
      </w:r>
      <w:proofErr w:type="spellEnd"/>
      <w:r w:rsidRPr="003370B8">
        <w:rPr>
          <w:rFonts w:ascii="Gilroy" w:hAnsi="Gilroy"/>
          <w:i/>
          <w:iCs/>
          <w:color w:val="000000" w:themeColor="text1"/>
          <w:sz w:val="18"/>
          <w:szCs w:val="18"/>
        </w:rPr>
        <w:t xml:space="preserve"> out more: </w:t>
      </w:r>
      <w:hyperlink r:id="rId13" w:history="1">
        <w:r w:rsidRPr="00E16DB6">
          <w:rPr>
            <w:rStyle w:val="Lienhypertexte"/>
            <w:rFonts w:ascii="Gilroy" w:hAnsi="Gilroy"/>
            <w:i/>
            <w:iCs/>
            <w:sz w:val="18"/>
            <w:szCs w:val="18"/>
          </w:rPr>
          <w:t>https://www.cf.group/fr/</w:t>
        </w:r>
      </w:hyperlink>
    </w:p>
    <w:p w:rsidR="003370B8" w:rsidRPr="00D53DB5" w:rsidRDefault="003370B8" w:rsidP="009E36F0">
      <w:pPr>
        <w:spacing w:after="0"/>
        <w:jc w:val="both"/>
        <w:rPr>
          <w:rFonts w:ascii="Gilroy" w:hAnsi="Gilroy"/>
          <w:i/>
          <w:iCs/>
          <w:color w:val="000000" w:themeColor="text1"/>
          <w:sz w:val="18"/>
          <w:szCs w:val="18"/>
        </w:rPr>
      </w:pPr>
    </w:p>
    <w:p w:rsidR="00594854" w:rsidRPr="0038112C" w:rsidRDefault="00594854" w:rsidP="009E36F0">
      <w:pPr>
        <w:jc w:val="both"/>
        <w:rPr>
          <w:rFonts w:ascii="Gilroy" w:hAnsi="Gilroy"/>
          <w:color w:val="000000" w:themeColor="text1"/>
        </w:rPr>
      </w:pPr>
      <w:r w:rsidRPr="0038112C">
        <w:rPr>
          <w:rFonts w:ascii="Gilroy" w:hAnsi="Gilroy"/>
          <w:noProof/>
          <w:color w:val="000000" w:themeColor="text1"/>
          <w:lang w:eastAsia="fr-FR"/>
        </w:rPr>
        <w:drawing>
          <wp:anchor distT="0" distB="0" distL="114300" distR="114300" simplePos="0" relativeHeight="251666432" behindDoc="0" locked="0" layoutInCell="1" allowOverlap="1">
            <wp:simplePos x="0" y="0"/>
            <wp:positionH relativeFrom="margin">
              <wp:posOffset>107738</wp:posOffset>
            </wp:positionH>
            <wp:positionV relativeFrom="paragraph">
              <wp:posOffset>211</wp:posOffset>
            </wp:positionV>
            <wp:extent cx="6120130" cy="845185"/>
            <wp:effectExtent l="0" t="0" r="0" b="0"/>
            <wp:wrapSquare wrapText="bothSides"/>
            <wp:docPr id="80076408" name="Image 12"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Text Box"/>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120130" cy="845185"/>
                    </a:xfrm>
                    <a:prstGeom prst="rect">
                      <a:avLst/>
                    </a:prstGeom>
                    <a:noFill/>
                    <a:ln>
                      <a:noFill/>
                    </a:ln>
                  </pic:spPr>
                </pic:pic>
              </a:graphicData>
            </a:graphic>
          </wp:anchor>
        </w:drawing>
      </w:r>
    </w:p>
    <w:sectPr w:rsidR="00594854" w:rsidRPr="0038112C" w:rsidSect="007D6221">
      <w:headerReference w:type="default" r:id="rId15"/>
      <w:footerReference w:type="default" r:id="rId16"/>
      <w:pgSz w:w="11906" w:h="16838"/>
      <w:pgMar w:top="1418" w:right="1134" w:bottom="709" w:left="1134" w:header="3119" w:footer="103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27FC" w:rsidRDefault="003C27FC">
      <w:pPr>
        <w:spacing w:after="0" w:line="240" w:lineRule="auto"/>
      </w:pPr>
      <w:r>
        <w:separator/>
      </w:r>
    </w:p>
  </w:endnote>
  <w:endnote w:type="continuationSeparator" w:id="0">
    <w:p w:rsidR="003C27FC" w:rsidRDefault="003C27F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ilroy">
    <w:altName w:val="Calibri"/>
    <w:panose1 w:val="00000000000000000000"/>
    <w:charset w:val="00"/>
    <w:family w:val="modern"/>
    <w:notTrueType/>
    <w:pitch w:val="variable"/>
    <w:sig w:usb0="00000207" w:usb1="00000000" w:usb2="00000000" w:usb3="00000000" w:csb0="00000097" w:csb1="00000000"/>
  </w:font>
  <w:font w:name="Gilroy Light">
    <w:altName w:val="Calibri"/>
    <w:panose1 w:val="00000000000000000000"/>
    <w:charset w:val="00"/>
    <w:family w:val="modern"/>
    <w:notTrueType/>
    <w:pitch w:val="variable"/>
    <w:sig w:usb0="00000207" w:usb1="00000000" w:usb2="00000000" w:usb3="00000000" w:csb0="00000097"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MinionPro-Regular">
    <w:altName w:val="Calibri"/>
    <w:panose1 w:val="00000000000000000000"/>
    <w:charset w:val="00"/>
    <w:family w:val="auto"/>
    <w:notTrueType/>
    <w:pitch w:val="default"/>
    <w:sig w:usb0="00000003" w:usb1="00000000" w:usb2="00000000" w:usb3="00000000" w:csb0="00000001" w:csb1="00000000"/>
  </w:font>
  <w:font w:name="Gilroy Bold">
    <w:altName w:val="Calibri"/>
    <w:panose1 w:val="00000000000000000000"/>
    <w:charset w:val="00"/>
    <w:family w:val="modern"/>
    <w:notTrueType/>
    <w:pitch w:val="variable"/>
    <w:sig w:usb0="00000207" w:usb1="00000000" w:usb2="00000000" w:usb3="00000000" w:csb0="00000097" w:csb1="00000000"/>
  </w:font>
  <w:font w:name="Segoe UI">
    <w:panose1 w:val="020B0502040204020203"/>
    <w:charset w:val="00"/>
    <w:family w:val="swiss"/>
    <w:pitch w:val="variable"/>
    <w:sig w:usb0="E4002EFF" w:usb1="C000E47F" w:usb2="00000009" w:usb3="00000000" w:csb0="000001FF" w:csb1="00000000"/>
  </w:font>
  <w:font w:name="Gilroy SemiBold">
    <w:altName w:val="Calibri"/>
    <w:panose1 w:val="00000000000000000000"/>
    <w:charset w:val="00"/>
    <w:family w:val="modern"/>
    <w:notTrueType/>
    <w:pitch w:val="variable"/>
    <w:sig w:usb0="00000207" w:usb1="00000000" w:usb2="00000000" w:usb3="00000000" w:csb0="00000097" w:csb1="00000000"/>
  </w:font>
  <w:font w:name="Gilroy Black">
    <w:panose1 w:val="00000000000000000000"/>
    <w:charset w:val="00"/>
    <w:family w:val="modern"/>
    <w:notTrueType/>
    <w:pitch w:val="variable"/>
    <w:sig w:usb0="00000207" w:usb1="00000000" w:usb2="00000000" w:usb3="00000000" w:csb0="00000097"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709" w:rsidRDefault="0023525C" w:rsidP="00DD78BF">
    <w:pPr>
      <w:pStyle w:val="Pieddepage"/>
      <w:tabs>
        <w:tab w:val="left" w:pos="827"/>
      </w:tabs>
      <w:rPr>
        <w:color w:val="156082" w:themeColor="accent1"/>
      </w:rPr>
    </w:pPr>
    <w:r w:rsidRPr="0023525C">
      <w:rPr>
        <w:noProof/>
      </w:rPr>
      <w:pict>
        <v:shapetype id="_x0000_t202" coordsize="21600,21600" o:spt="202" path="m,l,21600r21600,l21600,xe">
          <v:stroke joinstyle="miter"/>
          <v:path gradientshapeok="t" o:connecttype="rect"/>
        </v:shapetype>
        <v:shape id="Zone de texte 8" o:spid="_x0000_s1028" type="#_x0000_t202" style="position:absolute;margin-left:-25.05pt;margin-top:17.05pt;width:59.85pt;height:24.9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" filled="f" stroked="f" strokeweight=".5pt">
          <v:textbox>
            <w:txbxContent>
              <w:p w:rsidR="00520709" w:rsidRPr="00962239" w:rsidRDefault="003B6FC1" w:rsidP="00FB6E8C">
                <w:pPr>
                  <w:pStyle w:val="Paragraphestandard"/>
                  <w:rPr>
                    <w:rFonts w:ascii="Gilroy" w:hAnsi="Gilroy" w:cs="Gilroy Bold"/>
                    <w:color w:val="595959" w:themeColor="text1" w:themeTint="A6"/>
                    <w:sz w:val="20"/>
                    <w:szCs w:val="20"/>
                  </w:rPr>
                </w:pPr>
                <w:r w:rsidRPr="00962239">
                  <w:rPr>
                    <w:rFonts w:ascii="Gilroy" w:hAnsi="Gilroy" w:cs="Gilroy Bold"/>
                    <w:color w:val="595959" w:themeColor="text1" w:themeTint="A6"/>
                    <w:sz w:val="20"/>
                    <w:szCs w:val="20"/>
                  </w:rPr>
                  <w:t xml:space="preserve"> </w:t>
                </w:r>
                <w:r w:rsidR="0023525C" w:rsidRPr="00962239">
                  <w:rPr>
                    <w:rFonts w:ascii="Gilroy" w:hAnsi="Gilroy" w:cs="Gilroy Bold"/>
                    <w:color w:val="000000" w:themeColor="text1"/>
                    <w:sz w:val="20"/>
                    <w:szCs w:val="20"/>
                  </w:rPr>
                  <w:fldChar w:fldCharType="begin"/>
                </w:r>
                <w:r w:rsidRPr="00962239">
                  <w:rPr>
                    <w:rFonts w:ascii="Gilroy" w:hAnsi="Gilroy" w:cs="Gilroy Bold"/>
                    <w:color w:val="000000" w:themeColor="text1"/>
                    <w:sz w:val="20"/>
                    <w:szCs w:val="20"/>
                  </w:rPr>
                  <w:instrText>PAGE  \* Arabic  \* MERGEFORMAT</w:instrText>
                </w:r>
                <w:r w:rsidR="0023525C" w:rsidRPr="00962239">
                  <w:rPr>
                    <w:rFonts w:ascii="Gilroy" w:hAnsi="Gilroy" w:cs="Gilroy Bold"/>
                    <w:color w:val="000000" w:themeColor="text1"/>
                    <w:sz w:val="20"/>
                    <w:szCs w:val="20"/>
                  </w:rPr>
                  <w:fldChar w:fldCharType="separate"/>
                </w:r>
                <w:r w:rsidR="006E4A42">
                  <w:rPr>
                    <w:rFonts w:ascii="Gilroy" w:hAnsi="Gilroy" w:cs="Gilroy Bold"/>
                    <w:noProof/>
                    <w:color w:val="000000" w:themeColor="text1"/>
                    <w:sz w:val="20"/>
                    <w:szCs w:val="20"/>
                  </w:rPr>
                  <w:t>1</w:t>
                </w:r>
                <w:r w:rsidR="0023525C" w:rsidRPr="00962239">
                  <w:rPr>
                    <w:rFonts w:ascii="Gilroy" w:hAnsi="Gilroy" w:cs="Gilroy Bold"/>
                    <w:color w:val="000000" w:themeColor="text1"/>
                    <w:sz w:val="20"/>
                    <w:szCs w:val="20"/>
                  </w:rPr>
                  <w:fldChar w:fldCharType="end"/>
                </w:r>
                <w:r w:rsidRPr="00962239">
                  <w:rPr>
                    <w:rFonts w:ascii="Gilroy" w:hAnsi="Gilroy" w:cs="Gilroy Bold"/>
                    <w:color w:val="595959" w:themeColor="text1" w:themeTint="A6"/>
                    <w:sz w:val="20"/>
                    <w:szCs w:val="20"/>
                  </w:rPr>
                  <w:t>/</w:t>
                </w:r>
                <w:fldSimple w:instr="NUMPAGES  \* Arabic  \* MERGEFORMAT">
                  <w:r w:rsidR="006E4A42">
                    <w:rPr>
                      <w:rFonts w:ascii="Gilroy" w:hAnsi="Gilroy" w:cs="Gilroy Bold"/>
                      <w:noProof/>
                      <w:color w:val="595959" w:themeColor="text1" w:themeTint="A6"/>
                      <w:sz w:val="20"/>
                      <w:szCs w:val="20"/>
                    </w:rPr>
                    <w:t>3</w:t>
                  </w:r>
                </w:fldSimple>
              </w:p>
            </w:txbxContent>
          </v:textbox>
        </v:shape>
      </w:pict>
    </w:r>
    <w:r w:rsidR="003B6FC1">
      <w:rPr>
        <w:color w:val="156082" w:themeColor="accent1"/>
      </w:rPr>
      <w:tab/>
    </w:r>
  </w:p>
  <w:p w:rsidR="00520709" w:rsidRDefault="00520709">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27FC" w:rsidRDefault="003C27FC">
      <w:pPr>
        <w:spacing w:after="0" w:line="240" w:lineRule="auto"/>
      </w:pPr>
      <w:r>
        <w:separator/>
      </w:r>
    </w:p>
  </w:footnote>
  <w:footnote w:type="continuationSeparator" w:id="0">
    <w:p w:rsidR="003C27FC" w:rsidRDefault="003C27F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709" w:rsidRDefault="00455DF9">
    <w:pPr>
      <w:pStyle w:val="En-tte"/>
    </w:pPr>
    <w:r>
      <w:rPr>
        <w:noProof/>
        <w:lang w:eastAsia="fr-FR"/>
      </w:rPr>
      <w:drawing>
        <wp:anchor distT="0" distB="0" distL="114300" distR="114300" simplePos="0" relativeHeight="251662336" behindDoc="0" locked="0" layoutInCell="1" allowOverlap="1">
          <wp:simplePos x="0" y="0"/>
          <wp:positionH relativeFrom="margin">
            <wp:posOffset>-12065</wp:posOffset>
          </wp:positionH>
          <wp:positionV relativeFrom="paragraph">
            <wp:posOffset>-1457597</wp:posOffset>
          </wp:positionV>
          <wp:extent cx="1197429" cy="933589"/>
          <wp:effectExtent l="0" t="0" r="3175" b="0"/>
          <wp:wrapNone/>
          <wp:docPr id="156389087" name="Image 156389087" descr="Une image contenant Graphique, graphisme, Police, capture d’écra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744589" name="Image 1076744589" descr="Une image contenant Graphique, graphisme, Police, capture d’écran&#10;&#10;Le contenu généré par l’IA peut être incorrect."/>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197429" cy="933589"/>
                  </a:xfrm>
                  <a:prstGeom prst="rect">
                    <a:avLst/>
                  </a:prstGeom>
                </pic:spPr>
              </pic:pic>
            </a:graphicData>
          </a:graphic>
        </wp:anchor>
      </w:drawing>
    </w:r>
    <w:r w:rsidR="003B6FC1">
      <w:rPr>
        <w:noProof/>
        <w:lang w:eastAsia="fr-FR"/>
      </w:rPr>
      <w:drawing>
        <wp:anchor distT="0" distB="0" distL="114300" distR="114300" simplePos="0" relativeHeight="251659264" behindDoc="1" locked="0" layoutInCell="1" allowOverlap="1">
          <wp:simplePos x="0" y="0"/>
          <wp:positionH relativeFrom="page">
            <wp:posOffset>0</wp:posOffset>
          </wp:positionH>
          <wp:positionV relativeFrom="paragraph">
            <wp:posOffset>-1964276</wp:posOffset>
          </wp:positionV>
          <wp:extent cx="7545705" cy="10673521"/>
          <wp:effectExtent l="0" t="0" r="0" b="0"/>
          <wp:wrapNone/>
          <wp:docPr id="2141996318" name="Image 2141996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bwMode="auto">
                  <a:xfrm>
                    <a:off x="0" y="0"/>
                    <a:ext cx="7545705" cy="10673521"/>
                  </a:xfrm>
                  <a:prstGeom prst="rect">
                    <a:avLst/>
                  </a:prstGeom>
                  <a:noFill/>
                  <a:ln>
                    <a:noFill/>
                  </a:ln>
                </pic:spPr>
              </pic:pic>
            </a:graphicData>
          </a:graphic>
        </wp:anchor>
      </w:drawing>
    </w:r>
    <w:r w:rsidR="003B6FC1">
      <w:rPr>
        <w:noProof/>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0058F2"/>
    <w:multiLevelType w:val="multilevel"/>
    <w:tmpl w:val="EAE64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6616E2"/>
    <w:multiLevelType w:val="multilevel"/>
    <w:tmpl w:val="2FBCC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5226A2C"/>
    <w:multiLevelType w:val="multilevel"/>
    <w:tmpl w:val="B67A1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A0730CA"/>
    <w:multiLevelType w:val="hybridMultilevel"/>
    <w:tmpl w:val="F85EC8B0"/>
    <w:lvl w:ilvl="0" w:tplc="875E9F8C">
      <w:start w:val="1"/>
      <w:numFmt w:val="bullet"/>
      <w:lvlText w:val=""/>
      <w:lvlJc w:val="left"/>
      <w:pPr>
        <w:ind w:left="720" w:hanging="360"/>
      </w:pPr>
      <w:rPr>
        <w:rFonts w:ascii="Symbol" w:hAnsi="Symbol"/>
      </w:rPr>
    </w:lvl>
    <w:lvl w:ilvl="1" w:tplc="57420CCC">
      <w:start w:val="1"/>
      <w:numFmt w:val="bullet"/>
      <w:lvlText w:val=""/>
      <w:lvlJc w:val="left"/>
      <w:pPr>
        <w:ind w:left="720" w:hanging="360"/>
      </w:pPr>
      <w:rPr>
        <w:rFonts w:ascii="Symbol" w:hAnsi="Symbol"/>
      </w:rPr>
    </w:lvl>
    <w:lvl w:ilvl="2" w:tplc="49BAF44E">
      <w:start w:val="1"/>
      <w:numFmt w:val="bullet"/>
      <w:lvlText w:val=""/>
      <w:lvlJc w:val="left"/>
      <w:pPr>
        <w:ind w:left="720" w:hanging="360"/>
      </w:pPr>
      <w:rPr>
        <w:rFonts w:ascii="Symbol" w:hAnsi="Symbol"/>
      </w:rPr>
    </w:lvl>
    <w:lvl w:ilvl="3" w:tplc="F34C5672">
      <w:start w:val="1"/>
      <w:numFmt w:val="bullet"/>
      <w:lvlText w:val=""/>
      <w:lvlJc w:val="left"/>
      <w:pPr>
        <w:ind w:left="720" w:hanging="360"/>
      </w:pPr>
      <w:rPr>
        <w:rFonts w:ascii="Symbol" w:hAnsi="Symbol"/>
      </w:rPr>
    </w:lvl>
    <w:lvl w:ilvl="4" w:tplc="A89E57FA">
      <w:start w:val="1"/>
      <w:numFmt w:val="bullet"/>
      <w:lvlText w:val=""/>
      <w:lvlJc w:val="left"/>
      <w:pPr>
        <w:ind w:left="720" w:hanging="360"/>
      </w:pPr>
      <w:rPr>
        <w:rFonts w:ascii="Symbol" w:hAnsi="Symbol"/>
      </w:rPr>
    </w:lvl>
    <w:lvl w:ilvl="5" w:tplc="805261A2">
      <w:start w:val="1"/>
      <w:numFmt w:val="bullet"/>
      <w:lvlText w:val=""/>
      <w:lvlJc w:val="left"/>
      <w:pPr>
        <w:ind w:left="720" w:hanging="360"/>
      </w:pPr>
      <w:rPr>
        <w:rFonts w:ascii="Symbol" w:hAnsi="Symbol"/>
      </w:rPr>
    </w:lvl>
    <w:lvl w:ilvl="6" w:tplc="0322720C">
      <w:start w:val="1"/>
      <w:numFmt w:val="bullet"/>
      <w:lvlText w:val=""/>
      <w:lvlJc w:val="left"/>
      <w:pPr>
        <w:ind w:left="720" w:hanging="360"/>
      </w:pPr>
      <w:rPr>
        <w:rFonts w:ascii="Symbol" w:hAnsi="Symbol"/>
      </w:rPr>
    </w:lvl>
    <w:lvl w:ilvl="7" w:tplc="C71624E8">
      <w:start w:val="1"/>
      <w:numFmt w:val="bullet"/>
      <w:lvlText w:val=""/>
      <w:lvlJc w:val="left"/>
      <w:pPr>
        <w:ind w:left="720" w:hanging="360"/>
      </w:pPr>
      <w:rPr>
        <w:rFonts w:ascii="Symbol" w:hAnsi="Symbol"/>
      </w:rPr>
    </w:lvl>
    <w:lvl w:ilvl="8" w:tplc="6592121A">
      <w:start w:val="1"/>
      <w:numFmt w:val="bullet"/>
      <w:lvlText w:val=""/>
      <w:lvlJc w:val="left"/>
      <w:pPr>
        <w:ind w:left="720" w:hanging="360"/>
      </w:pPr>
      <w:rPr>
        <w:rFonts w:ascii="Symbol" w:hAnsi="Symbol"/>
      </w:rPr>
    </w:lvl>
  </w:abstractNum>
  <w:abstractNum w:abstractNumId="4">
    <w:nsid w:val="25BE3306"/>
    <w:multiLevelType w:val="multilevel"/>
    <w:tmpl w:val="6C80E65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nsid w:val="27C26815"/>
    <w:multiLevelType w:val="hybridMultilevel"/>
    <w:tmpl w:val="CCFEA41A"/>
    <w:lvl w:ilvl="0" w:tplc="EA822D0E">
      <w:start w:val="72"/>
      <w:numFmt w:val="bullet"/>
      <w:lvlText w:val="-"/>
      <w:lvlJc w:val="left"/>
      <w:pPr>
        <w:ind w:left="720" w:hanging="360"/>
      </w:pPr>
      <w:rPr>
        <w:rFonts w:ascii="Calibri" w:hAnsi="Calibri" w:hint="default"/>
        <w:color w:val="00A2A4"/>
        <w:sz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nsid w:val="383B003F"/>
    <w:multiLevelType w:val="hybridMultilevel"/>
    <w:tmpl w:val="CF74145C"/>
    <w:lvl w:ilvl="0" w:tplc="E2EE7708">
      <w:numFmt w:val="bullet"/>
      <w:lvlText w:val="-"/>
      <w:lvlJc w:val="left"/>
      <w:pPr>
        <w:ind w:left="720" w:hanging="360"/>
      </w:pPr>
      <w:rPr>
        <w:rFonts w:ascii="Gilroy" w:eastAsiaTheme="minorEastAsia" w:hAnsi="Gilroy" w:cs="Gilroy"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3A504A70"/>
    <w:multiLevelType w:val="hybridMultilevel"/>
    <w:tmpl w:val="F6EA31DC"/>
    <w:lvl w:ilvl="0" w:tplc="EA822D0E">
      <w:start w:val="72"/>
      <w:numFmt w:val="bullet"/>
      <w:lvlText w:val="-"/>
      <w:lvlJc w:val="left"/>
      <w:pPr>
        <w:ind w:left="1080" w:hanging="360"/>
      </w:pPr>
      <w:rPr>
        <w:rFonts w:ascii="Calibri" w:hAnsi="Calibri" w:hint="default"/>
        <w:color w:val="00A2A4"/>
        <w:sz w:val="24"/>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8">
    <w:nsid w:val="3A8A7D77"/>
    <w:multiLevelType w:val="multilevel"/>
    <w:tmpl w:val="1412331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nsid w:val="51A447E1"/>
    <w:multiLevelType w:val="hybridMultilevel"/>
    <w:tmpl w:val="58B0AF52"/>
    <w:lvl w:ilvl="0" w:tplc="B52AC356">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523D4564"/>
    <w:multiLevelType w:val="multilevel"/>
    <w:tmpl w:val="A8DEB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55740FDA"/>
    <w:multiLevelType w:val="multilevel"/>
    <w:tmpl w:val="933045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nsid w:val="673F1C83"/>
    <w:multiLevelType w:val="multilevel"/>
    <w:tmpl w:val="2D64D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70BA5B36"/>
    <w:multiLevelType w:val="hybridMultilevel"/>
    <w:tmpl w:val="6F06D886"/>
    <w:lvl w:ilvl="0" w:tplc="8440F2F0">
      <w:numFmt w:val="bullet"/>
      <w:lvlText w:val="-"/>
      <w:lvlJc w:val="left"/>
      <w:pPr>
        <w:ind w:left="720" w:hanging="360"/>
      </w:pPr>
      <w:rPr>
        <w:rFonts w:ascii="Gilroy Light" w:eastAsiaTheme="minorEastAsia" w:hAnsi="Gilroy Light" w:cs="Gilroy"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74396E05"/>
    <w:multiLevelType w:val="multilevel"/>
    <w:tmpl w:val="1794D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785D5B4E"/>
    <w:multiLevelType w:val="multilevel"/>
    <w:tmpl w:val="2F067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
  </w:num>
  <w:num w:numId="2">
    <w:abstractNumId w:val="9"/>
  </w:num>
  <w:num w:numId="3">
    <w:abstractNumId w:val="15"/>
  </w:num>
  <w:num w:numId="4">
    <w:abstractNumId w:val="1"/>
  </w:num>
  <w:num w:numId="5">
    <w:abstractNumId w:val="11"/>
  </w:num>
  <w:num w:numId="6">
    <w:abstractNumId w:val="4"/>
  </w:num>
  <w:num w:numId="7">
    <w:abstractNumId w:val="8"/>
  </w:num>
  <w:num w:numId="8">
    <w:abstractNumId w:val="10"/>
  </w:num>
  <w:num w:numId="9">
    <w:abstractNumId w:val="14"/>
  </w:num>
  <w:num w:numId="10">
    <w:abstractNumId w:val="2"/>
  </w:num>
  <w:num w:numId="11">
    <w:abstractNumId w:val="12"/>
  </w:num>
  <w:num w:numId="12">
    <w:abstractNumId w:val="7"/>
  </w:num>
  <w:num w:numId="13">
    <w:abstractNumId w:val="5"/>
  </w:num>
  <w:num w:numId="14">
    <w:abstractNumId w:val="6"/>
  </w:num>
  <w:num w:numId="15">
    <w:abstractNumId w:val="3"/>
  </w:num>
  <w:num w:numId="1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4098"/>
    <o:shapelayout v:ext="edit">
      <o:idmap v:ext="edit" data="1"/>
    </o:shapelayout>
  </w:hdrShapeDefaults>
  <w:footnotePr>
    <w:footnote w:id="-1"/>
    <w:footnote w:id="0"/>
  </w:footnotePr>
  <w:endnotePr>
    <w:endnote w:id="-1"/>
    <w:endnote w:id="0"/>
  </w:endnotePr>
  <w:compat/>
  <w:rsids>
    <w:rsidRoot w:val="007D6221"/>
    <w:rsid w:val="000259C1"/>
    <w:rsid w:val="0004775B"/>
    <w:rsid w:val="00047F76"/>
    <w:rsid w:val="000668B1"/>
    <w:rsid w:val="00077069"/>
    <w:rsid w:val="00084E94"/>
    <w:rsid w:val="000A0050"/>
    <w:rsid w:val="000B2DF3"/>
    <w:rsid w:val="001A1917"/>
    <w:rsid w:val="001B0EAE"/>
    <w:rsid w:val="001C7DF0"/>
    <w:rsid w:val="001D2B4F"/>
    <w:rsid w:val="001D599C"/>
    <w:rsid w:val="001E4F41"/>
    <w:rsid w:val="001F0E29"/>
    <w:rsid w:val="002134D0"/>
    <w:rsid w:val="00217ABE"/>
    <w:rsid w:val="00234969"/>
    <w:rsid w:val="0023525C"/>
    <w:rsid w:val="00242644"/>
    <w:rsid w:val="00245FEB"/>
    <w:rsid w:val="00255928"/>
    <w:rsid w:val="00285EA6"/>
    <w:rsid w:val="00290C8A"/>
    <w:rsid w:val="002B30B1"/>
    <w:rsid w:val="002D3B22"/>
    <w:rsid w:val="002E4226"/>
    <w:rsid w:val="002E4365"/>
    <w:rsid w:val="002E5C92"/>
    <w:rsid w:val="002F29F8"/>
    <w:rsid w:val="00326B06"/>
    <w:rsid w:val="003370B8"/>
    <w:rsid w:val="00337DA2"/>
    <w:rsid w:val="00360AD7"/>
    <w:rsid w:val="00362D49"/>
    <w:rsid w:val="00370CDB"/>
    <w:rsid w:val="0038112C"/>
    <w:rsid w:val="0038758C"/>
    <w:rsid w:val="003A0A52"/>
    <w:rsid w:val="003B22C8"/>
    <w:rsid w:val="003B6FC1"/>
    <w:rsid w:val="003C27FC"/>
    <w:rsid w:val="003E085B"/>
    <w:rsid w:val="003E3184"/>
    <w:rsid w:val="003F494F"/>
    <w:rsid w:val="00401E63"/>
    <w:rsid w:val="00407B8A"/>
    <w:rsid w:val="00413420"/>
    <w:rsid w:val="0042647C"/>
    <w:rsid w:val="0043387E"/>
    <w:rsid w:val="00455DF9"/>
    <w:rsid w:val="00476C2A"/>
    <w:rsid w:val="004841FD"/>
    <w:rsid w:val="00487CEA"/>
    <w:rsid w:val="004A461D"/>
    <w:rsid w:val="00504709"/>
    <w:rsid w:val="00515240"/>
    <w:rsid w:val="00520709"/>
    <w:rsid w:val="00522BFE"/>
    <w:rsid w:val="00594854"/>
    <w:rsid w:val="005C1A51"/>
    <w:rsid w:val="005D31E9"/>
    <w:rsid w:val="005D6E99"/>
    <w:rsid w:val="0060166E"/>
    <w:rsid w:val="00607D02"/>
    <w:rsid w:val="00633F68"/>
    <w:rsid w:val="00644E77"/>
    <w:rsid w:val="00662BF1"/>
    <w:rsid w:val="006703EA"/>
    <w:rsid w:val="0068648C"/>
    <w:rsid w:val="006C088B"/>
    <w:rsid w:val="006C48CF"/>
    <w:rsid w:val="006C5DF1"/>
    <w:rsid w:val="006D06D8"/>
    <w:rsid w:val="006E4A42"/>
    <w:rsid w:val="006E4B54"/>
    <w:rsid w:val="006F1269"/>
    <w:rsid w:val="00717DF3"/>
    <w:rsid w:val="007251AC"/>
    <w:rsid w:val="007306CC"/>
    <w:rsid w:val="00732442"/>
    <w:rsid w:val="007717D7"/>
    <w:rsid w:val="00791BEF"/>
    <w:rsid w:val="007A34DD"/>
    <w:rsid w:val="007A523D"/>
    <w:rsid w:val="007D6221"/>
    <w:rsid w:val="007E7EBE"/>
    <w:rsid w:val="00804E4B"/>
    <w:rsid w:val="00817AF9"/>
    <w:rsid w:val="00841496"/>
    <w:rsid w:val="008459B5"/>
    <w:rsid w:val="00857E59"/>
    <w:rsid w:val="00871C2B"/>
    <w:rsid w:val="00891FE8"/>
    <w:rsid w:val="008A28A3"/>
    <w:rsid w:val="008A4D8A"/>
    <w:rsid w:val="008A5219"/>
    <w:rsid w:val="008B3C23"/>
    <w:rsid w:val="008D2D70"/>
    <w:rsid w:val="008D63FC"/>
    <w:rsid w:val="009050A4"/>
    <w:rsid w:val="009246D1"/>
    <w:rsid w:val="00951127"/>
    <w:rsid w:val="00976DAB"/>
    <w:rsid w:val="009900B1"/>
    <w:rsid w:val="009B23BA"/>
    <w:rsid w:val="009D39FD"/>
    <w:rsid w:val="009E36F0"/>
    <w:rsid w:val="00A500E3"/>
    <w:rsid w:val="00A5448B"/>
    <w:rsid w:val="00A601D4"/>
    <w:rsid w:val="00A63B39"/>
    <w:rsid w:val="00A67935"/>
    <w:rsid w:val="00A724D2"/>
    <w:rsid w:val="00A91E56"/>
    <w:rsid w:val="00AA2C37"/>
    <w:rsid w:val="00AB1F2C"/>
    <w:rsid w:val="00AB3E86"/>
    <w:rsid w:val="00AC2606"/>
    <w:rsid w:val="00AD42B8"/>
    <w:rsid w:val="00AE346E"/>
    <w:rsid w:val="00AF7532"/>
    <w:rsid w:val="00B00CBB"/>
    <w:rsid w:val="00B01237"/>
    <w:rsid w:val="00B03162"/>
    <w:rsid w:val="00B15A5E"/>
    <w:rsid w:val="00B46B95"/>
    <w:rsid w:val="00B61B69"/>
    <w:rsid w:val="00B66D5E"/>
    <w:rsid w:val="00B916C0"/>
    <w:rsid w:val="00BB1067"/>
    <w:rsid w:val="00BB4803"/>
    <w:rsid w:val="00BC77BA"/>
    <w:rsid w:val="00BE1289"/>
    <w:rsid w:val="00BF3611"/>
    <w:rsid w:val="00C02E91"/>
    <w:rsid w:val="00C07E68"/>
    <w:rsid w:val="00C23468"/>
    <w:rsid w:val="00C5238D"/>
    <w:rsid w:val="00C53782"/>
    <w:rsid w:val="00C5616F"/>
    <w:rsid w:val="00CA1046"/>
    <w:rsid w:val="00CB7F3B"/>
    <w:rsid w:val="00CC22CF"/>
    <w:rsid w:val="00CC3019"/>
    <w:rsid w:val="00CD1F01"/>
    <w:rsid w:val="00CD2D79"/>
    <w:rsid w:val="00CE3FB1"/>
    <w:rsid w:val="00D1540D"/>
    <w:rsid w:val="00D53DB5"/>
    <w:rsid w:val="00D779F3"/>
    <w:rsid w:val="00D81DD2"/>
    <w:rsid w:val="00D87DF3"/>
    <w:rsid w:val="00D941D8"/>
    <w:rsid w:val="00DA3E0C"/>
    <w:rsid w:val="00DE06D2"/>
    <w:rsid w:val="00DE0DEB"/>
    <w:rsid w:val="00DE49C1"/>
    <w:rsid w:val="00DE4DF4"/>
    <w:rsid w:val="00E128A0"/>
    <w:rsid w:val="00E20379"/>
    <w:rsid w:val="00E43017"/>
    <w:rsid w:val="00E73C3D"/>
    <w:rsid w:val="00EB2DCD"/>
    <w:rsid w:val="00ED65FB"/>
    <w:rsid w:val="00F005E3"/>
    <w:rsid w:val="00F114C1"/>
    <w:rsid w:val="00F1204A"/>
    <w:rsid w:val="00F33073"/>
    <w:rsid w:val="00F74714"/>
    <w:rsid w:val="00F82A6B"/>
    <w:rsid w:val="00F82FB2"/>
    <w:rsid w:val="00F84D2C"/>
    <w:rsid w:val="00FA4FF0"/>
    <w:rsid w:val="00FC50C1"/>
    <w:rsid w:val="00FE4350"/>
    <w:rsid w:val="00FF7AAC"/>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fr-FR"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6221"/>
    <w:pPr>
      <w:spacing w:after="120" w:line="264" w:lineRule="auto"/>
    </w:pPr>
    <w:rPr>
      <w:rFonts w:eastAsiaTheme="minorEastAsia"/>
      <w:kern w:val="0"/>
      <w:sz w:val="20"/>
      <w:szCs w:val="20"/>
    </w:rPr>
  </w:style>
  <w:style w:type="paragraph" w:styleId="Titre1">
    <w:name w:val="heading 1"/>
    <w:basedOn w:val="Normal"/>
    <w:next w:val="Normal"/>
    <w:link w:val="Titre1Car"/>
    <w:uiPriority w:val="9"/>
    <w:qFormat/>
    <w:rsid w:val="007D62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7D62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7D6221"/>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7D6221"/>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7D6221"/>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7D6221"/>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7D6221"/>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7D6221"/>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7D6221"/>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7D6221"/>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7D6221"/>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7D6221"/>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7D6221"/>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7D6221"/>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7D6221"/>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7D6221"/>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7D6221"/>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7D6221"/>
    <w:rPr>
      <w:rFonts w:eastAsiaTheme="majorEastAsia" w:cstheme="majorBidi"/>
      <w:color w:val="272727" w:themeColor="text1" w:themeTint="D8"/>
    </w:rPr>
  </w:style>
  <w:style w:type="paragraph" w:styleId="Titre">
    <w:name w:val="Title"/>
    <w:basedOn w:val="Normal"/>
    <w:next w:val="Normal"/>
    <w:link w:val="TitreCar"/>
    <w:uiPriority w:val="10"/>
    <w:qFormat/>
    <w:rsid w:val="007D62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7D6221"/>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7D6221"/>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7D6221"/>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7D6221"/>
    <w:pPr>
      <w:spacing w:before="160"/>
      <w:jc w:val="center"/>
    </w:pPr>
    <w:rPr>
      <w:i/>
      <w:iCs/>
      <w:color w:val="404040" w:themeColor="text1" w:themeTint="BF"/>
    </w:rPr>
  </w:style>
  <w:style w:type="character" w:customStyle="1" w:styleId="CitationCar">
    <w:name w:val="Citation Car"/>
    <w:basedOn w:val="Policepardfaut"/>
    <w:link w:val="Citation"/>
    <w:uiPriority w:val="29"/>
    <w:rsid w:val="007D6221"/>
    <w:rPr>
      <w:i/>
      <w:iCs/>
      <w:color w:val="404040" w:themeColor="text1" w:themeTint="BF"/>
    </w:rPr>
  </w:style>
  <w:style w:type="paragraph" w:styleId="Paragraphedeliste">
    <w:name w:val="List Paragraph"/>
    <w:basedOn w:val="Normal"/>
    <w:uiPriority w:val="34"/>
    <w:qFormat/>
    <w:rsid w:val="007D6221"/>
    <w:pPr>
      <w:ind w:left="720"/>
      <w:contextualSpacing/>
    </w:pPr>
  </w:style>
  <w:style w:type="character" w:styleId="Emphaseintense">
    <w:name w:val="Intense Emphasis"/>
    <w:basedOn w:val="Policepardfaut"/>
    <w:uiPriority w:val="21"/>
    <w:qFormat/>
    <w:rsid w:val="007D6221"/>
    <w:rPr>
      <w:i/>
      <w:iCs/>
      <w:color w:val="0F4761" w:themeColor="accent1" w:themeShade="BF"/>
    </w:rPr>
  </w:style>
  <w:style w:type="paragraph" w:styleId="Citationintense">
    <w:name w:val="Intense Quote"/>
    <w:basedOn w:val="Normal"/>
    <w:next w:val="Normal"/>
    <w:link w:val="CitationintenseCar"/>
    <w:uiPriority w:val="30"/>
    <w:qFormat/>
    <w:rsid w:val="007D62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7D6221"/>
    <w:rPr>
      <w:i/>
      <w:iCs/>
      <w:color w:val="0F4761" w:themeColor="accent1" w:themeShade="BF"/>
    </w:rPr>
  </w:style>
  <w:style w:type="character" w:styleId="Rfrenceintense">
    <w:name w:val="Intense Reference"/>
    <w:basedOn w:val="Policepardfaut"/>
    <w:uiPriority w:val="32"/>
    <w:qFormat/>
    <w:rsid w:val="007D6221"/>
    <w:rPr>
      <w:b/>
      <w:bCs/>
      <w:smallCaps/>
      <w:color w:val="0F4761" w:themeColor="accent1" w:themeShade="BF"/>
      <w:spacing w:val="5"/>
    </w:rPr>
  </w:style>
  <w:style w:type="paragraph" w:styleId="En-tte">
    <w:name w:val="header"/>
    <w:basedOn w:val="Normal"/>
    <w:link w:val="En-tteCar"/>
    <w:uiPriority w:val="99"/>
    <w:unhideWhenUsed/>
    <w:rsid w:val="007D6221"/>
    <w:pPr>
      <w:tabs>
        <w:tab w:val="center" w:pos="4536"/>
        <w:tab w:val="right" w:pos="9072"/>
      </w:tabs>
      <w:spacing w:after="0" w:line="240" w:lineRule="auto"/>
    </w:pPr>
  </w:style>
  <w:style w:type="character" w:customStyle="1" w:styleId="En-tteCar">
    <w:name w:val="En-tête Car"/>
    <w:basedOn w:val="Policepardfaut"/>
    <w:link w:val="En-tte"/>
    <w:uiPriority w:val="99"/>
    <w:rsid w:val="007D6221"/>
    <w:rPr>
      <w:rFonts w:eastAsiaTheme="minorEastAsia"/>
      <w:kern w:val="0"/>
      <w:sz w:val="20"/>
      <w:szCs w:val="20"/>
    </w:rPr>
  </w:style>
  <w:style w:type="paragraph" w:styleId="Pieddepage">
    <w:name w:val="footer"/>
    <w:basedOn w:val="Normal"/>
    <w:link w:val="PieddepageCar"/>
    <w:uiPriority w:val="99"/>
    <w:unhideWhenUsed/>
    <w:rsid w:val="007D622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D6221"/>
    <w:rPr>
      <w:rFonts w:eastAsiaTheme="minorEastAsia"/>
      <w:kern w:val="0"/>
      <w:sz w:val="20"/>
      <w:szCs w:val="20"/>
    </w:rPr>
  </w:style>
  <w:style w:type="paragraph" w:customStyle="1" w:styleId="Paragraphestandard">
    <w:name w:val="[Paragraphe standard]"/>
    <w:basedOn w:val="Normal"/>
    <w:uiPriority w:val="99"/>
    <w:rsid w:val="007D6221"/>
    <w:pPr>
      <w:autoSpaceDE w:val="0"/>
      <w:autoSpaceDN w:val="0"/>
      <w:adjustRightInd w:val="0"/>
      <w:spacing w:after="0" w:line="288" w:lineRule="auto"/>
      <w:textAlignment w:val="center"/>
    </w:pPr>
    <w:rPr>
      <w:rFonts w:ascii="MinionPro-Regular" w:hAnsi="MinionPro-Regular" w:cs="MinionPro-Regular"/>
      <w:color w:val="000000"/>
      <w:sz w:val="24"/>
      <w:szCs w:val="24"/>
    </w:rPr>
  </w:style>
  <w:style w:type="paragraph" w:customStyle="1" w:styleId="Normal-patagraphe">
    <w:name w:val="Normal - patagraphe"/>
    <w:basedOn w:val="Paragraphestandard"/>
    <w:rsid w:val="007D6221"/>
    <w:rPr>
      <w:rFonts w:ascii="Gilroy" w:hAnsi="Gilroy" w:cs="Gilroy"/>
      <w:sz w:val="22"/>
      <w:szCs w:val="22"/>
    </w:rPr>
  </w:style>
  <w:style w:type="paragraph" w:customStyle="1" w:styleId="TITRE0">
    <w:name w:val="TITRE"/>
    <w:basedOn w:val="Paragraphestandard"/>
    <w:rsid w:val="007D6221"/>
    <w:pPr>
      <w:suppressAutoHyphens/>
      <w:spacing w:line="240" w:lineRule="auto"/>
    </w:pPr>
    <w:rPr>
      <w:rFonts w:ascii="Gilroy Bold" w:hAnsi="Gilroy Bold" w:cs="Gilroy Bold"/>
      <w:b/>
      <w:bCs/>
      <w:caps/>
      <w:color w:val="595959" w:themeColor="text1" w:themeTint="A6"/>
      <w:spacing w:val="11"/>
      <w:sz w:val="26"/>
      <w:szCs w:val="26"/>
    </w:rPr>
  </w:style>
  <w:style w:type="paragraph" w:styleId="NormalWeb">
    <w:name w:val="Normal (Web)"/>
    <w:basedOn w:val="Normal"/>
    <w:uiPriority w:val="99"/>
    <w:unhideWhenUsed/>
    <w:rsid w:val="007D6221"/>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unhideWhenUsed/>
    <w:rsid w:val="007D6221"/>
    <w:rPr>
      <w:color w:val="467886" w:themeColor="hyperlink"/>
      <w:u w:val="single"/>
    </w:rPr>
  </w:style>
  <w:style w:type="paragraph" w:customStyle="1" w:styleId="Default">
    <w:name w:val="Default"/>
    <w:rsid w:val="007D6221"/>
    <w:pPr>
      <w:autoSpaceDE w:val="0"/>
      <w:autoSpaceDN w:val="0"/>
      <w:adjustRightInd w:val="0"/>
      <w:spacing w:after="0" w:line="240" w:lineRule="auto"/>
    </w:pPr>
    <w:rPr>
      <w:rFonts w:ascii="Gilroy Light" w:eastAsiaTheme="minorEastAsia" w:hAnsi="Gilroy Light" w:cs="Gilroy Light"/>
      <w:color w:val="000000"/>
      <w:kern w:val="0"/>
    </w:rPr>
  </w:style>
  <w:style w:type="character" w:customStyle="1" w:styleId="UnresolvedMention">
    <w:name w:val="Unresolved Mention"/>
    <w:basedOn w:val="Policepardfaut"/>
    <w:uiPriority w:val="99"/>
    <w:semiHidden/>
    <w:unhideWhenUsed/>
    <w:rsid w:val="00F82FB2"/>
    <w:rPr>
      <w:color w:val="605E5C"/>
      <w:shd w:val="clear" w:color="auto" w:fill="E1DFDD"/>
    </w:rPr>
  </w:style>
  <w:style w:type="paragraph" w:styleId="Rvision">
    <w:name w:val="Revision"/>
    <w:hidden/>
    <w:uiPriority w:val="99"/>
    <w:semiHidden/>
    <w:rsid w:val="00C53782"/>
    <w:pPr>
      <w:spacing w:after="0" w:line="240" w:lineRule="auto"/>
    </w:pPr>
    <w:rPr>
      <w:rFonts w:eastAsiaTheme="minorEastAsia"/>
      <w:kern w:val="0"/>
      <w:sz w:val="20"/>
      <w:szCs w:val="20"/>
    </w:rPr>
  </w:style>
  <w:style w:type="paragraph" w:styleId="Notedebasdepage">
    <w:name w:val="footnote text"/>
    <w:basedOn w:val="Normal"/>
    <w:link w:val="NotedebasdepageCar"/>
    <w:uiPriority w:val="99"/>
    <w:semiHidden/>
    <w:unhideWhenUsed/>
    <w:rsid w:val="00C53782"/>
    <w:pPr>
      <w:spacing w:after="0" w:line="240" w:lineRule="auto"/>
    </w:pPr>
  </w:style>
  <w:style w:type="character" w:customStyle="1" w:styleId="NotedebasdepageCar">
    <w:name w:val="Note de bas de page Car"/>
    <w:basedOn w:val="Policepardfaut"/>
    <w:link w:val="Notedebasdepage"/>
    <w:uiPriority w:val="99"/>
    <w:semiHidden/>
    <w:rsid w:val="00C53782"/>
    <w:rPr>
      <w:rFonts w:eastAsiaTheme="minorEastAsia"/>
      <w:kern w:val="0"/>
      <w:sz w:val="20"/>
      <w:szCs w:val="20"/>
    </w:rPr>
  </w:style>
  <w:style w:type="character" w:styleId="Appelnotedebasdep">
    <w:name w:val="footnote reference"/>
    <w:basedOn w:val="Policepardfaut"/>
    <w:uiPriority w:val="99"/>
    <w:semiHidden/>
    <w:unhideWhenUsed/>
    <w:rsid w:val="00C53782"/>
    <w:rPr>
      <w:vertAlign w:val="superscript"/>
    </w:rPr>
  </w:style>
  <w:style w:type="character" w:styleId="Marquedecommentaire">
    <w:name w:val="annotation reference"/>
    <w:basedOn w:val="Policepardfaut"/>
    <w:uiPriority w:val="99"/>
    <w:semiHidden/>
    <w:unhideWhenUsed/>
    <w:rsid w:val="00DE4DF4"/>
    <w:rPr>
      <w:sz w:val="16"/>
      <w:szCs w:val="16"/>
    </w:rPr>
  </w:style>
  <w:style w:type="paragraph" w:styleId="Commentaire">
    <w:name w:val="annotation text"/>
    <w:basedOn w:val="Normal"/>
    <w:link w:val="CommentaireCar"/>
    <w:uiPriority w:val="99"/>
    <w:unhideWhenUsed/>
    <w:rsid w:val="00DE4DF4"/>
    <w:pPr>
      <w:spacing w:line="240" w:lineRule="auto"/>
    </w:pPr>
  </w:style>
  <w:style w:type="character" w:customStyle="1" w:styleId="CommentaireCar">
    <w:name w:val="Commentaire Car"/>
    <w:basedOn w:val="Policepardfaut"/>
    <w:link w:val="Commentaire"/>
    <w:uiPriority w:val="99"/>
    <w:rsid w:val="00DE4DF4"/>
    <w:rPr>
      <w:rFonts w:eastAsiaTheme="minorEastAsia"/>
      <w:kern w:val="0"/>
      <w:sz w:val="20"/>
      <w:szCs w:val="20"/>
    </w:rPr>
  </w:style>
  <w:style w:type="paragraph" w:styleId="Objetducommentaire">
    <w:name w:val="annotation subject"/>
    <w:basedOn w:val="Commentaire"/>
    <w:next w:val="Commentaire"/>
    <w:link w:val="ObjetducommentaireCar"/>
    <w:uiPriority w:val="99"/>
    <w:semiHidden/>
    <w:unhideWhenUsed/>
    <w:rsid w:val="00DE4DF4"/>
    <w:rPr>
      <w:b/>
      <w:bCs/>
    </w:rPr>
  </w:style>
  <w:style w:type="character" w:customStyle="1" w:styleId="ObjetducommentaireCar">
    <w:name w:val="Objet du commentaire Car"/>
    <w:basedOn w:val="CommentaireCar"/>
    <w:link w:val="Objetducommentaire"/>
    <w:uiPriority w:val="99"/>
    <w:semiHidden/>
    <w:rsid w:val="00DE4DF4"/>
    <w:rPr>
      <w:rFonts w:eastAsiaTheme="minorEastAsia"/>
      <w:b/>
      <w:bCs/>
      <w:kern w:val="0"/>
      <w:sz w:val="20"/>
      <w:szCs w:val="20"/>
    </w:rPr>
  </w:style>
  <w:style w:type="character" w:styleId="Lienhypertextesuivivisit">
    <w:name w:val="FollowedHyperlink"/>
    <w:basedOn w:val="Policepardfaut"/>
    <w:uiPriority w:val="99"/>
    <w:semiHidden/>
    <w:unhideWhenUsed/>
    <w:rsid w:val="00791BEF"/>
    <w:rPr>
      <w:color w:val="96607D" w:themeColor="followedHyperlink"/>
      <w:u w:val="single"/>
    </w:rPr>
  </w:style>
  <w:style w:type="paragraph" w:customStyle="1" w:styleId="pf0">
    <w:name w:val="pf0"/>
    <w:basedOn w:val="Normal"/>
    <w:rsid w:val="00C5616F"/>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cf01">
    <w:name w:val="cf01"/>
    <w:basedOn w:val="Policepardfaut"/>
    <w:rsid w:val="00C5616F"/>
    <w:rPr>
      <w:rFonts w:ascii="Segoe UI" w:hAnsi="Segoe UI" w:cs="Segoe UI" w:hint="default"/>
      <w:color w:val="666666"/>
      <w:sz w:val="18"/>
      <w:szCs w:val="18"/>
    </w:rPr>
  </w:style>
  <w:style w:type="character" w:customStyle="1" w:styleId="cf21">
    <w:name w:val="cf21"/>
    <w:basedOn w:val="Policepardfaut"/>
    <w:rsid w:val="00C5616F"/>
    <w:rPr>
      <w:rFonts w:ascii="Segoe UI" w:hAnsi="Segoe UI" w:cs="Segoe UI" w:hint="default"/>
      <w:b/>
      <w:bCs/>
      <w:color w:val="666666"/>
      <w:sz w:val="18"/>
      <w:szCs w:val="18"/>
    </w:rPr>
  </w:style>
</w:styles>
</file>

<file path=word/webSettings.xml><?xml version="1.0" encoding="utf-8"?>
<w:webSettings xmlns:r="http://schemas.openxmlformats.org/officeDocument/2006/relationships" xmlns:w="http://schemas.openxmlformats.org/wordprocessingml/2006/main">
  <w:divs>
    <w:div w:id="77597712">
      <w:bodyDiv w:val="1"/>
      <w:marLeft w:val="0"/>
      <w:marRight w:val="0"/>
      <w:marTop w:val="0"/>
      <w:marBottom w:val="0"/>
      <w:divBdr>
        <w:top w:val="none" w:sz="0" w:space="0" w:color="auto"/>
        <w:left w:val="none" w:sz="0" w:space="0" w:color="auto"/>
        <w:bottom w:val="none" w:sz="0" w:space="0" w:color="auto"/>
        <w:right w:val="none" w:sz="0" w:space="0" w:color="auto"/>
      </w:divBdr>
    </w:div>
    <w:div w:id="83455715">
      <w:bodyDiv w:val="1"/>
      <w:marLeft w:val="0"/>
      <w:marRight w:val="0"/>
      <w:marTop w:val="0"/>
      <w:marBottom w:val="0"/>
      <w:divBdr>
        <w:top w:val="none" w:sz="0" w:space="0" w:color="auto"/>
        <w:left w:val="none" w:sz="0" w:space="0" w:color="auto"/>
        <w:bottom w:val="none" w:sz="0" w:space="0" w:color="auto"/>
        <w:right w:val="none" w:sz="0" w:space="0" w:color="auto"/>
      </w:divBdr>
    </w:div>
    <w:div w:id="165677639">
      <w:bodyDiv w:val="1"/>
      <w:marLeft w:val="0"/>
      <w:marRight w:val="0"/>
      <w:marTop w:val="0"/>
      <w:marBottom w:val="0"/>
      <w:divBdr>
        <w:top w:val="none" w:sz="0" w:space="0" w:color="auto"/>
        <w:left w:val="none" w:sz="0" w:space="0" w:color="auto"/>
        <w:bottom w:val="none" w:sz="0" w:space="0" w:color="auto"/>
        <w:right w:val="none" w:sz="0" w:space="0" w:color="auto"/>
      </w:divBdr>
    </w:div>
    <w:div w:id="187643270">
      <w:bodyDiv w:val="1"/>
      <w:marLeft w:val="0"/>
      <w:marRight w:val="0"/>
      <w:marTop w:val="0"/>
      <w:marBottom w:val="0"/>
      <w:divBdr>
        <w:top w:val="none" w:sz="0" w:space="0" w:color="auto"/>
        <w:left w:val="none" w:sz="0" w:space="0" w:color="auto"/>
        <w:bottom w:val="none" w:sz="0" w:space="0" w:color="auto"/>
        <w:right w:val="none" w:sz="0" w:space="0" w:color="auto"/>
      </w:divBdr>
    </w:div>
    <w:div w:id="203032013">
      <w:bodyDiv w:val="1"/>
      <w:marLeft w:val="0"/>
      <w:marRight w:val="0"/>
      <w:marTop w:val="0"/>
      <w:marBottom w:val="0"/>
      <w:divBdr>
        <w:top w:val="none" w:sz="0" w:space="0" w:color="auto"/>
        <w:left w:val="none" w:sz="0" w:space="0" w:color="auto"/>
        <w:bottom w:val="none" w:sz="0" w:space="0" w:color="auto"/>
        <w:right w:val="none" w:sz="0" w:space="0" w:color="auto"/>
      </w:divBdr>
    </w:div>
    <w:div w:id="460416416">
      <w:bodyDiv w:val="1"/>
      <w:marLeft w:val="0"/>
      <w:marRight w:val="0"/>
      <w:marTop w:val="0"/>
      <w:marBottom w:val="0"/>
      <w:divBdr>
        <w:top w:val="none" w:sz="0" w:space="0" w:color="auto"/>
        <w:left w:val="none" w:sz="0" w:space="0" w:color="auto"/>
        <w:bottom w:val="none" w:sz="0" w:space="0" w:color="auto"/>
        <w:right w:val="none" w:sz="0" w:space="0" w:color="auto"/>
      </w:divBdr>
    </w:div>
    <w:div w:id="480922286">
      <w:bodyDiv w:val="1"/>
      <w:marLeft w:val="0"/>
      <w:marRight w:val="0"/>
      <w:marTop w:val="0"/>
      <w:marBottom w:val="0"/>
      <w:divBdr>
        <w:top w:val="none" w:sz="0" w:space="0" w:color="auto"/>
        <w:left w:val="none" w:sz="0" w:space="0" w:color="auto"/>
        <w:bottom w:val="none" w:sz="0" w:space="0" w:color="auto"/>
        <w:right w:val="none" w:sz="0" w:space="0" w:color="auto"/>
      </w:divBdr>
    </w:div>
    <w:div w:id="491486236">
      <w:bodyDiv w:val="1"/>
      <w:marLeft w:val="0"/>
      <w:marRight w:val="0"/>
      <w:marTop w:val="0"/>
      <w:marBottom w:val="0"/>
      <w:divBdr>
        <w:top w:val="none" w:sz="0" w:space="0" w:color="auto"/>
        <w:left w:val="none" w:sz="0" w:space="0" w:color="auto"/>
        <w:bottom w:val="none" w:sz="0" w:space="0" w:color="auto"/>
        <w:right w:val="none" w:sz="0" w:space="0" w:color="auto"/>
      </w:divBdr>
    </w:div>
    <w:div w:id="515510069">
      <w:bodyDiv w:val="1"/>
      <w:marLeft w:val="0"/>
      <w:marRight w:val="0"/>
      <w:marTop w:val="0"/>
      <w:marBottom w:val="0"/>
      <w:divBdr>
        <w:top w:val="none" w:sz="0" w:space="0" w:color="auto"/>
        <w:left w:val="none" w:sz="0" w:space="0" w:color="auto"/>
        <w:bottom w:val="none" w:sz="0" w:space="0" w:color="auto"/>
        <w:right w:val="none" w:sz="0" w:space="0" w:color="auto"/>
      </w:divBdr>
    </w:div>
    <w:div w:id="766969312">
      <w:bodyDiv w:val="1"/>
      <w:marLeft w:val="0"/>
      <w:marRight w:val="0"/>
      <w:marTop w:val="0"/>
      <w:marBottom w:val="0"/>
      <w:divBdr>
        <w:top w:val="none" w:sz="0" w:space="0" w:color="auto"/>
        <w:left w:val="none" w:sz="0" w:space="0" w:color="auto"/>
        <w:bottom w:val="none" w:sz="0" w:space="0" w:color="auto"/>
        <w:right w:val="none" w:sz="0" w:space="0" w:color="auto"/>
      </w:divBdr>
    </w:div>
    <w:div w:id="770316672">
      <w:bodyDiv w:val="1"/>
      <w:marLeft w:val="0"/>
      <w:marRight w:val="0"/>
      <w:marTop w:val="0"/>
      <w:marBottom w:val="0"/>
      <w:divBdr>
        <w:top w:val="none" w:sz="0" w:space="0" w:color="auto"/>
        <w:left w:val="none" w:sz="0" w:space="0" w:color="auto"/>
        <w:bottom w:val="none" w:sz="0" w:space="0" w:color="auto"/>
        <w:right w:val="none" w:sz="0" w:space="0" w:color="auto"/>
      </w:divBdr>
      <w:divsChild>
        <w:div w:id="1688362955">
          <w:marLeft w:val="0"/>
          <w:marRight w:val="0"/>
          <w:marTop w:val="0"/>
          <w:marBottom w:val="0"/>
          <w:divBdr>
            <w:top w:val="none" w:sz="0" w:space="0" w:color="auto"/>
            <w:left w:val="none" w:sz="0" w:space="0" w:color="auto"/>
            <w:bottom w:val="none" w:sz="0" w:space="0" w:color="auto"/>
            <w:right w:val="none" w:sz="0" w:space="0" w:color="auto"/>
          </w:divBdr>
        </w:div>
        <w:div w:id="23141096">
          <w:marLeft w:val="0"/>
          <w:marRight w:val="0"/>
          <w:marTop w:val="0"/>
          <w:marBottom w:val="0"/>
          <w:divBdr>
            <w:top w:val="none" w:sz="0" w:space="0" w:color="auto"/>
            <w:left w:val="none" w:sz="0" w:space="0" w:color="auto"/>
            <w:bottom w:val="none" w:sz="0" w:space="0" w:color="auto"/>
            <w:right w:val="none" w:sz="0" w:space="0" w:color="auto"/>
          </w:divBdr>
        </w:div>
        <w:div w:id="1271351929">
          <w:marLeft w:val="0"/>
          <w:marRight w:val="0"/>
          <w:marTop w:val="0"/>
          <w:marBottom w:val="0"/>
          <w:divBdr>
            <w:top w:val="none" w:sz="0" w:space="0" w:color="auto"/>
            <w:left w:val="none" w:sz="0" w:space="0" w:color="auto"/>
            <w:bottom w:val="none" w:sz="0" w:space="0" w:color="auto"/>
            <w:right w:val="none" w:sz="0" w:space="0" w:color="auto"/>
          </w:divBdr>
        </w:div>
        <w:div w:id="708528717">
          <w:marLeft w:val="0"/>
          <w:marRight w:val="0"/>
          <w:marTop w:val="0"/>
          <w:marBottom w:val="0"/>
          <w:divBdr>
            <w:top w:val="none" w:sz="0" w:space="0" w:color="auto"/>
            <w:left w:val="none" w:sz="0" w:space="0" w:color="auto"/>
            <w:bottom w:val="none" w:sz="0" w:space="0" w:color="auto"/>
            <w:right w:val="none" w:sz="0" w:space="0" w:color="auto"/>
          </w:divBdr>
        </w:div>
        <w:div w:id="2086220657">
          <w:marLeft w:val="0"/>
          <w:marRight w:val="0"/>
          <w:marTop w:val="0"/>
          <w:marBottom w:val="0"/>
          <w:divBdr>
            <w:top w:val="none" w:sz="0" w:space="0" w:color="auto"/>
            <w:left w:val="none" w:sz="0" w:space="0" w:color="auto"/>
            <w:bottom w:val="none" w:sz="0" w:space="0" w:color="auto"/>
            <w:right w:val="none" w:sz="0" w:space="0" w:color="auto"/>
          </w:divBdr>
        </w:div>
        <w:div w:id="255328689">
          <w:marLeft w:val="0"/>
          <w:marRight w:val="0"/>
          <w:marTop w:val="0"/>
          <w:marBottom w:val="0"/>
          <w:divBdr>
            <w:top w:val="none" w:sz="0" w:space="0" w:color="auto"/>
            <w:left w:val="none" w:sz="0" w:space="0" w:color="auto"/>
            <w:bottom w:val="none" w:sz="0" w:space="0" w:color="auto"/>
            <w:right w:val="none" w:sz="0" w:space="0" w:color="auto"/>
          </w:divBdr>
        </w:div>
        <w:div w:id="1543440492">
          <w:marLeft w:val="0"/>
          <w:marRight w:val="0"/>
          <w:marTop w:val="0"/>
          <w:marBottom w:val="0"/>
          <w:divBdr>
            <w:top w:val="none" w:sz="0" w:space="0" w:color="auto"/>
            <w:left w:val="none" w:sz="0" w:space="0" w:color="auto"/>
            <w:bottom w:val="none" w:sz="0" w:space="0" w:color="auto"/>
            <w:right w:val="none" w:sz="0" w:space="0" w:color="auto"/>
          </w:divBdr>
        </w:div>
        <w:div w:id="814026682">
          <w:marLeft w:val="0"/>
          <w:marRight w:val="0"/>
          <w:marTop w:val="0"/>
          <w:marBottom w:val="0"/>
          <w:divBdr>
            <w:top w:val="none" w:sz="0" w:space="0" w:color="auto"/>
            <w:left w:val="none" w:sz="0" w:space="0" w:color="auto"/>
            <w:bottom w:val="none" w:sz="0" w:space="0" w:color="auto"/>
            <w:right w:val="none" w:sz="0" w:space="0" w:color="auto"/>
          </w:divBdr>
        </w:div>
        <w:div w:id="1280377184">
          <w:marLeft w:val="0"/>
          <w:marRight w:val="0"/>
          <w:marTop w:val="0"/>
          <w:marBottom w:val="0"/>
          <w:divBdr>
            <w:top w:val="none" w:sz="0" w:space="0" w:color="auto"/>
            <w:left w:val="none" w:sz="0" w:space="0" w:color="auto"/>
            <w:bottom w:val="none" w:sz="0" w:space="0" w:color="auto"/>
            <w:right w:val="none" w:sz="0" w:space="0" w:color="auto"/>
          </w:divBdr>
        </w:div>
        <w:div w:id="1412115388">
          <w:marLeft w:val="0"/>
          <w:marRight w:val="0"/>
          <w:marTop w:val="0"/>
          <w:marBottom w:val="0"/>
          <w:divBdr>
            <w:top w:val="none" w:sz="0" w:space="0" w:color="auto"/>
            <w:left w:val="none" w:sz="0" w:space="0" w:color="auto"/>
            <w:bottom w:val="none" w:sz="0" w:space="0" w:color="auto"/>
            <w:right w:val="none" w:sz="0" w:space="0" w:color="auto"/>
          </w:divBdr>
        </w:div>
        <w:div w:id="1872916515">
          <w:marLeft w:val="0"/>
          <w:marRight w:val="0"/>
          <w:marTop w:val="0"/>
          <w:marBottom w:val="0"/>
          <w:divBdr>
            <w:top w:val="none" w:sz="0" w:space="0" w:color="auto"/>
            <w:left w:val="none" w:sz="0" w:space="0" w:color="auto"/>
            <w:bottom w:val="none" w:sz="0" w:space="0" w:color="auto"/>
            <w:right w:val="none" w:sz="0" w:space="0" w:color="auto"/>
          </w:divBdr>
        </w:div>
        <w:div w:id="650981983">
          <w:marLeft w:val="0"/>
          <w:marRight w:val="0"/>
          <w:marTop w:val="0"/>
          <w:marBottom w:val="0"/>
          <w:divBdr>
            <w:top w:val="none" w:sz="0" w:space="0" w:color="auto"/>
            <w:left w:val="none" w:sz="0" w:space="0" w:color="auto"/>
            <w:bottom w:val="none" w:sz="0" w:space="0" w:color="auto"/>
            <w:right w:val="none" w:sz="0" w:space="0" w:color="auto"/>
          </w:divBdr>
        </w:div>
        <w:div w:id="1872456110">
          <w:marLeft w:val="0"/>
          <w:marRight w:val="0"/>
          <w:marTop w:val="0"/>
          <w:marBottom w:val="0"/>
          <w:divBdr>
            <w:top w:val="none" w:sz="0" w:space="0" w:color="auto"/>
            <w:left w:val="none" w:sz="0" w:space="0" w:color="auto"/>
            <w:bottom w:val="none" w:sz="0" w:space="0" w:color="auto"/>
            <w:right w:val="none" w:sz="0" w:space="0" w:color="auto"/>
          </w:divBdr>
        </w:div>
        <w:div w:id="1525247582">
          <w:marLeft w:val="0"/>
          <w:marRight w:val="0"/>
          <w:marTop w:val="0"/>
          <w:marBottom w:val="0"/>
          <w:divBdr>
            <w:top w:val="none" w:sz="0" w:space="0" w:color="auto"/>
            <w:left w:val="none" w:sz="0" w:space="0" w:color="auto"/>
            <w:bottom w:val="none" w:sz="0" w:space="0" w:color="auto"/>
            <w:right w:val="none" w:sz="0" w:space="0" w:color="auto"/>
          </w:divBdr>
        </w:div>
        <w:div w:id="302392725">
          <w:marLeft w:val="0"/>
          <w:marRight w:val="0"/>
          <w:marTop w:val="0"/>
          <w:marBottom w:val="0"/>
          <w:divBdr>
            <w:top w:val="none" w:sz="0" w:space="0" w:color="auto"/>
            <w:left w:val="none" w:sz="0" w:space="0" w:color="auto"/>
            <w:bottom w:val="none" w:sz="0" w:space="0" w:color="auto"/>
            <w:right w:val="none" w:sz="0" w:space="0" w:color="auto"/>
          </w:divBdr>
          <w:divsChild>
            <w:div w:id="917791428">
              <w:marLeft w:val="0"/>
              <w:marRight w:val="0"/>
              <w:marTop w:val="0"/>
              <w:marBottom w:val="0"/>
              <w:divBdr>
                <w:top w:val="none" w:sz="0" w:space="0" w:color="auto"/>
                <w:left w:val="none" w:sz="0" w:space="0" w:color="auto"/>
                <w:bottom w:val="none" w:sz="0" w:space="0" w:color="auto"/>
                <w:right w:val="none" w:sz="0" w:space="0" w:color="auto"/>
              </w:divBdr>
            </w:div>
            <w:div w:id="638146163">
              <w:marLeft w:val="0"/>
              <w:marRight w:val="0"/>
              <w:marTop w:val="0"/>
              <w:marBottom w:val="0"/>
              <w:divBdr>
                <w:top w:val="none" w:sz="0" w:space="0" w:color="auto"/>
                <w:left w:val="none" w:sz="0" w:space="0" w:color="auto"/>
                <w:bottom w:val="none" w:sz="0" w:space="0" w:color="auto"/>
                <w:right w:val="none" w:sz="0" w:space="0" w:color="auto"/>
              </w:divBdr>
            </w:div>
            <w:div w:id="83914631">
              <w:marLeft w:val="0"/>
              <w:marRight w:val="0"/>
              <w:marTop w:val="0"/>
              <w:marBottom w:val="0"/>
              <w:divBdr>
                <w:top w:val="none" w:sz="0" w:space="0" w:color="auto"/>
                <w:left w:val="none" w:sz="0" w:space="0" w:color="auto"/>
                <w:bottom w:val="none" w:sz="0" w:space="0" w:color="auto"/>
                <w:right w:val="none" w:sz="0" w:space="0" w:color="auto"/>
              </w:divBdr>
            </w:div>
            <w:div w:id="877740558">
              <w:marLeft w:val="0"/>
              <w:marRight w:val="0"/>
              <w:marTop w:val="0"/>
              <w:marBottom w:val="0"/>
              <w:divBdr>
                <w:top w:val="none" w:sz="0" w:space="0" w:color="auto"/>
                <w:left w:val="none" w:sz="0" w:space="0" w:color="auto"/>
                <w:bottom w:val="none" w:sz="0" w:space="0" w:color="auto"/>
                <w:right w:val="none" w:sz="0" w:space="0" w:color="auto"/>
              </w:divBdr>
            </w:div>
            <w:div w:id="1179739869">
              <w:marLeft w:val="0"/>
              <w:marRight w:val="0"/>
              <w:marTop w:val="0"/>
              <w:marBottom w:val="0"/>
              <w:divBdr>
                <w:top w:val="none" w:sz="0" w:space="0" w:color="auto"/>
                <w:left w:val="none" w:sz="0" w:space="0" w:color="auto"/>
                <w:bottom w:val="none" w:sz="0" w:space="0" w:color="auto"/>
                <w:right w:val="none" w:sz="0" w:space="0" w:color="auto"/>
              </w:divBdr>
            </w:div>
            <w:div w:id="492531722">
              <w:marLeft w:val="0"/>
              <w:marRight w:val="0"/>
              <w:marTop w:val="0"/>
              <w:marBottom w:val="0"/>
              <w:divBdr>
                <w:top w:val="none" w:sz="0" w:space="0" w:color="auto"/>
                <w:left w:val="none" w:sz="0" w:space="0" w:color="auto"/>
                <w:bottom w:val="none" w:sz="0" w:space="0" w:color="auto"/>
                <w:right w:val="none" w:sz="0" w:space="0" w:color="auto"/>
              </w:divBdr>
            </w:div>
            <w:div w:id="815486451">
              <w:marLeft w:val="0"/>
              <w:marRight w:val="0"/>
              <w:marTop w:val="0"/>
              <w:marBottom w:val="0"/>
              <w:divBdr>
                <w:top w:val="none" w:sz="0" w:space="0" w:color="auto"/>
                <w:left w:val="none" w:sz="0" w:space="0" w:color="auto"/>
                <w:bottom w:val="none" w:sz="0" w:space="0" w:color="auto"/>
                <w:right w:val="none" w:sz="0" w:space="0" w:color="auto"/>
              </w:divBdr>
            </w:div>
            <w:div w:id="1982153167">
              <w:marLeft w:val="0"/>
              <w:marRight w:val="0"/>
              <w:marTop w:val="0"/>
              <w:marBottom w:val="0"/>
              <w:divBdr>
                <w:top w:val="none" w:sz="0" w:space="0" w:color="auto"/>
                <w:left w:val="none" w:sz="0" w:space="0" w:color="auto"/>
                <w:bottom w:val="none" w:sz="0" w:space="0" w:color="auto"/>
                <w:right w:val="none" w:sz="0" w:space="0" w:color="auto"/>
              </w:divBdr>
            </w:div>
            <w:div w:id="1947734394">
              <w:marLeft w:val="0"/>
              <w:marRight w:val="0"/>
              <w:marTop w:val="0"/>
              <w:marBottom w:val="0"/>
              <w:divBdr>
                <w:top w:val="none" w:sz="0" w:space="0" w:color="auto"/>
                <w:left w:val="none" w:sz="0" w:space="0" w:color="auto"/>
                <w:bottom w:val="none" w:sz="0" w:space="0" w:color="auto"/>
                <w:right w:val="none" w:sz="0" w:space="0" w:color="auto"/>
              </w:divBdr>
            </w:div>
            <w:div w:id="1420908935">
              <w:marLeft w:val="0"/>
              <w:marRight w:val="0"/>
              <w:marTop w:val="0"/>
              <w:marBottom w:val="0"/>
              <w:divBdr>
                <w:top w:val="none" w:sz="0" w:space="0" w:color="auto"/>
                <w:left w:val="none" w:sz="0" w:space="0" w:color="auto"/>
                <w:bottom w:val="none" w:sz="0" w:space="0" w:color="auto"/>
                <w:right w:val="none" w:sz="0" w:space="0" w:color="auto"/>
              </w:divBdr>
            </w:div>
            <w:div w:id="68770468">
              <w:marLeft w:val="0"/>
              <w:marRight w:val="0"/>
              <w:marTop w:val="0"/>
              <w:marBottom w:val="0"/>
              <w:divBdr>
                <w:top w:val="none" w:sz="0" w:space="0" w:color="auto"/>
                <w:left w:val="none" w:sz="0" w:space="0" w:color="auto"/>
                <w:bottom w:val="none" w:sz="0" w:space="0" w:color="auto"/>
                <w:right w:val="none" w:sz="0" w:space="0" w:color="auto"/>
              </w:divBdr>
            </w:div>
            <w:div w:id="2066678137">
              <w:marLeft w:val="0"/>
              <w:marRight w:val="0"/>
              <w:marTop w:val="0"/>
              <w:marBottom w:val="0"/>
              <w:divBdr>
                <w:top w:val="none" w:sz="0" w:space="0" w:color="auto"/>
                <w:left w:val="none" w:sz="0" w:space="0" w:color="auto"/>
                <w:bottom w:val="none" w:sz="0" w:space="0" w:color="auto"/>
                <w:right w:val="none" w:sz="0" w:space="0" w:color="auto"/>
              </w:divBdr>
            </w:div>
            <w:div w:id="308560442">
              <w:marLeft w:val="0"/>
              <w:marRight w:val="0"/>
              <w:marTop w:val="0"/>
              <w:marBottom w:val="0"/>
              <w:divBdr>
                <w:top w:val="none" w:sz="0" w:space="0" w:color="auto"/>
                <w:left w:val="none" w:sz="0" w:space="0" w:color="auto"/>
                <w:bottom w:val="none" w:sz="0" w:space="0" w:color="auto"/>
                <w:right w:val="none" w:sz="0" w:space="0" w:color="auto"/>
              </w:divBdr>
            </w:div>
            <w:div w:id="1064372101">
              <w:marLeft w:val="0"/>
              <w:marRight w:val="0"/>
              <w:marTop w:val="0"/>
              <w:marBottom w:val="0"/>
              <w:divBdr>
                <w:top w:val="none" w:sz="0" w:space="0" w:color="auto"/>
                <w:left w:val="none" w:sz="0" w:space="0" w:color="auto"/>
                <w:bottom w:val="none" w:sz="0" w:space="0" w:color="auto"/>
                <w:right w:val="none" w:sz="0" w:space="0" w:color="auto"/>
              </w:divBdr>
            </w:div>
          </w:divsChild>
        </w:div>
        <w:div w:id="1629318954">
          <w:marLeft w:val="0"/>
          <w:marRight w:val="0"/>
          <w:marTop w:val="0"/>
          <w:marBottom w:val="0"/>
          <w:divBdr>
            <w:top w:val="none" w:sz="0" w:space="0" w:color="auto"/>
            <w:left w:val="none" w:sz="0" w:space="0" w:color="auto"/>
            <w:bottom w:val="none" w:sz="0" w:space="0" w:color="auto"/>
            <w:right w:val="none" w:sz="0" w:space="0" w:color="auto"/>
          </w:divBdr>
        </w:div>
        <w:div w:id="983697010">
          <w:marLeft w:val="0"/>
          <w:marRight w:val="0"/>
          <w:marTop w:val="0"/>
          <w:marBottom w:val="0"/>
          <w:divBdr>
            <w:top w:val="none" w:sz="0" w:space="0" w:color="auto"/>
            <w:left w:val="none" w:sz="0" w:space="0" w:color="auto"/>
            <w:bottom w:val="none" w:sz="0" w:space="0" w:color="auto"/>
            <w:right w:val="none" w:sz="0" w:space="0" w:color="auto"/>
          </w:divBdr>
        </w:div>
        <w:div w:id="1048453031">
          <w:marLeft w:val="0"/>
          <w:marRight w:val="0"/>
          <w:marTop w:val="0"/>
          <w:marBottom w:val="0"/>
          <w:divBdr>
            <w:top w:val="none" w:sz="0" w:space="0" w:color="auto"/>
            <w:left w:val="none" w:sz="0" w:space="0" w:color="auto"/>
            <w:bottom w:val="none" w:sz="0" w:space="0" w:color="auto"/>
            <w:right w:val="none" w:sz="0" w:space="0" w:color="auto"/>
          </w:divBdr>
        </w:div>
        <w:div w:id="1826506712">
          <w:marLeft w:val="0"/>
          <w:marRight w:val="0"/>
          <w:marTop w:val="0"/>
          <w:marBottom w:val="0"/>
          <w:divBdr>
            <w:top w:val="none" w:sz="0" w:space="0" w:color="auto"/>
            <w:left w:val="none" w:sz="0" w:space="0" w:color="auto"/>
            <w:bottom w:val="none" w:sz="0" w:space="0" w:color="auto"/>
            <w:right w:val="none" w:sz="0" w:space="0" w:color="auto"/>
          </w:divBdr>
        </w:div>
        <w:div w:id="876360065">
          <w:marLeft w:val="0"/>
          <w:marRight w:val="0"/>
          <w:marTop w:val="0"/>
          <w:marBottom w:val="0"/>
          <w:divBdr>
            <w:top w:val="none" w:sz="0" w:space="0" w:color="auto"/>
            <w:left w:val="none" w:sz="0" w:space="0" w:color="auto"/>
            <w:bottom w:val="none" w:sz="0" w:space="0" w:color="auto"/>
            <w:right w:val="none" w:sz="0" w:space="0" w:color="auto"/>
          </w:divBdr>
        </w:div>
        <w:div w:id="969361216">
          <w:marLeft w:val="0"/>
          <w:marRight w:val="0"/>
          <w:marTop w:val="0"/>
          <w:marBottom w:val="0"/>
          <w:divBdr>
            <w:top w:val="none" w:sz="0" w:space="0" w:color="auto"/>
            <w:left w:val="none" w:sz="0" w:space="0" w:color="auto"/>
            <w:bottom w:val="none" w:sz="0" w:space="0" w:color="auto"/>
            <w:right w:val="none" w:sz="0" w:space="0" w:color="auto"/>
          </w:divBdr>
        </w:div>
        <w:div w:id="1894076346">
          <w:marLeft w:val="0"/>
          <w:marRight w:val="0"/>
          <w:marTop w:val="0"/>
          <w:marBottom w:val="0"/>
          <w:divBdr>
            <w:top w:val="none" w:sz="0" w:space="0" w:color="auto"/>
            <w:left w:val="none" w:sz="0" w:space="0" w:color="auto"/>
            <w:bottom w:val="none" w:sz="0" w:space="0" w:color="auto"/>
            <w:right w:val="none" w:sz="0" w:space="0" w:color="auto"/>
          </w:divBdr>
        </w:div>
        <w:div w:id="1124231985">
          <w:marLeft w:val="0"/>
          <w:marRight w:val="0"/>
          <w:marTop w:val="0"/>
          <w:marBottom w:val="0"/>
          <w:divBdr>
            <w:top w:val="none" w:sz="0" w:space="0" w:color="auto"/>
            <w:left w:val="none" w:sz="0" w:space="0" w:color="auto"/>
            <w:bottom w:val="none" w:sz="0" w:space="0" w:color="auto"/>
            <w:right w:val="none" w:sz="0" w:space="0" w:color="auto"/>
          </w:divBdr>
        </w:div>
        <w:div w:id="1881743897">
          <w:marLeft w:val="0"/>
          <w:marRight w:val="0"/>
          <w:marTop w:val="0"/>
          <w:marBottom w:val="0"/>
          <w:divBdr>
            <w:top w:val="none" w:sz="0" w:space="0" w:color="auto"/>
            <w:left w:val="none" w:sz="0" w:space="0" w:color="auto"/>
            <w:bottom w:val="none" w:sz="0" w:space="0" w:color="auto"/>
            <w:right w:val="none" w:sz="0" w:space="0" w:color="auto"/>
          </w:divBdr>
        </w:div>
        <w:div w:id="944844365">
          <w:marLeft w:val="0"/>
          <w:marRight w:val="0"/>
          <w:marTop w:val="0"/>
          <w:marBottom w:val="0"/>
          <w:divBdr>
            <w:top w:val="none" w:sz="0" w:space="0" w:color="auto"/>
            <w:left w:val="none" w:sz="0" w:space="0" w:color="auto"/>
            <w:bottom w:val="none" w:sz="0" w:space="0" w:color="auto"/>
            <w:right w:val="none" w:sz="0" w:space="0" w:color="auto"/>
          </w:divBdr>
        </w:div>
        <w:div w:id="1366179939">
          <w:marLeft w:val="0"/>
          <w:marRight w:val="0"/>
          <w:marTop w:val="0"/>
          <w:marBottom w:val="0"/>
          <w:divBdr>
            <w:top w:val="none" w:sz="0" w:space="0" w:color="auto"/>
            <w:left w:val="none" w:sz="0" w:space="0" w:color="auto"/>
            <w:bottom w:val="none" w:sz="0" w:space="0" w:color="auto"/>
            <w:right w:val="none" w:sz="0" w:space="0" w:color="auto"/>
          </w:divBdr>
        </w:div>
        <w:div w:id="1106118813">
          <w:marLeft w:val="0"/>
          <w:marRight w:val="0"/>
          <w:marTop w:val="0"/>
          <w:marBottom w:val="0"/>
          <w:divBdr>
            <w:top w:val="none" w:sz="0" w:space="0" w:color="auto"/>
            <w:left w:val="none" w:sz="0" w:space="0" w:color="auto"/>
            <w:bottom w:val="none" w:sz="0" w:space="0" w:color="auto"/>
            <w:right w:val="none" w:sz="0" w:space="0" w:color="auto"/>
          </w:divBdr>
        </w:div>
        <w:div w:id="2052075689">
          <w:marLeft w:val="0"/>
          <w:marRight w:val="0"/>
          <w:marTop w:val="0"/>
          <w:marBottom w:val="0"/>
          <w:divBdr>
            <w:top w:val="none" w:sz="0" w:space="0" w:color="auto"/>
            <w:left w:val="none" w:sz="0" w:space="0" w:color="auto"/>
            <w:bottom w:val="none" w:sz="0" w:space="0" w:color="auto"/>
            <w:right w:val="none" w:sz="0" w:space="0" w:color="auto"/>
          </w:divBdr>
        </w:div>
        <w:div w:id="1589650315">
          <w:marLeft w:val="0"/>
          <w:marRight w:val="0"/>
          <w:marTop w:val="0"/>
          <w:marBottom w:val="0"/>
          <w:divBdr>
            <w:top w:val="none" w:sz="0" w:space="0" w:color="auto"/>
            <w:left w:val="none" w:sz="0" w:space="0" w:color="auto"/>
            <w:bottom w:val="none" w:sz="0" w:space="0" w:color="auto"/>
            <w:right w:val="none" w:sz="0" w:space="0" w:color="auto"/>
          </w:divBdr>
        </w:div>
      </w:divsChild>
    </w:div>
    <w:div w:id="795487804">
      <w:bodyDiv w:val="1"/>
      <w:marLeft w:val="0"/>
      <w:marRight w:val="0"/>
      <w:marTop w:val="0"/>
      <w:marBottom w:val="0"/>
      <w:divBdr>
        <w:top w:val="none" w:sz="0" w:space="0" w:color="auto"/>
        <w:left w:val="none" w:sz="0" w:space="0" w:color="auto"/>
        <w:bottom w:val="none" w:sz="0" w:space="0" w:color="auto"/>
        <w:right w:val="none" w:sz="0" w:space="0" w:color="auto"/>
      </w:divBdr>
    </w:div>
    <w:div w:id="882980119">
      <w:bodyDiv w:val="1"/>
      <w:marLeft w:val="0"/>
      <w:marRight w:val="0"/>
      <w:marTop w:val="0"/>
      <w:marBottom w:val="0"/>
      <w:divBdr>
        <w:top w:val="none" w:sz="0" w:space="0" w:color="auto"/>
        <w:left w:val="none" w:sz="0" w:space="0" w:color="auto"/>
        <w:bottom w:val="none" w:sz="0" w:space="0" w:color="auto"/>
        <w:right w:val="none" w:sz="0" w:space="0" w:color="auto"/>
      </w:divBdr>
    </w:div>
    <w:div w:id="919872059">
      <w:bodyDiv w:val="1"/>
      <w:marLeft w:val="0"/>
      <w:marRight w:val="0"/>
      <w:marTop w:val="0"/>
      <w:marBottom w:val="0"/>
      <w:divBdr>
        <w:top w:val="none" w:sz="0" w:space="0" w:color="auto"/>
        <w:left w:val="none" w:sz="0" w:space="0" w:color="auto"/>
        <w:bottom w:val="none" w:sz="0" w:space="0" w:color="auto"/>
        <w:right w:val="none" w:sz="0" w:space="0" w:color="auto"/>
      </w:divBdr>
    </w:div>
    <w:div w:id="1147821272">
      <w:bodyDiv w:val="1"/>
      <w:marLeft w:val="0"/>
      <w:marRight w:val="0"/>
      <w:marTop w:val="0"/>
      <w:marBottom w:val="0"/>
      <w:divBdr>
        <w:top w:val="none" w:sz="0" w:space="0" w:color="auto"/>
        <w:left w:val="none" w:sz="0" w:space="0" w:color="auto"/>
        <w:bottom w:val="none" w:sz="0" w:space="0" w:color="auto"/>
        <w:right w:val="none" w:sz="0" w:space="0" w:color="auto"/>
      </w:divBdr>
    </w:div>
    <w:div w:id="1172404935">
      <w:bodyDiv w:val="1"/>
      <w:marLeft w:val="0"/>
      <w:marRight w:val="0"/>
      <w:marTop w:val="0"/>
      <w:marBottom w:val="0"/>
      <w:divBdr>
        <w:top w:val="none" w:sz="0" w:space="0" w:color="auto"/>
        <w:left w:val="none" w:sz="0" w:space="0" w:color="auto"/>
        <w:bottom w:val="none" w:sz="0" w:space="0" w:color="auto"/>
        <w:right w:val="none" w:sz="0" w:space="0" w:color="auto"/>
      </w:divBdr>
    </w:div>
    <w:div w:id="1175727612">
      <w:bodyDiv w:val="1"/>
      <w:marLeft w:val="0"/>
      <w:marRight w:val="0"/>
      <w:marTop w:val="0"/>
      <w:marBottom w:val="0"/>
      <w:divBdr>
        <w:top w:val="none" w:sz="0" w:space="0" w:color="auto"/>
        <w:left w:val="none" w:sz="0" w:space="0" w:color="auto"/>
        <w:bottom w:val="none" w:sz="0" w:space="0" w:color="auto"/>
        <w:right w:val="none" w:sz="0" w:space="0" w:color="auto"/>
      </w:divBdr>
    </w:div>
    <w:div w:id="1235971527">
      <w:bodyDiv w:val="1"/>
      <w:marLeft w:val="0"/>
      <w:marRight w:val="0"/>
      <w:marTop w:val="0"/>
      <w:marBottom w:val="0"/>
      <w:divBdr>
        <w:top w:val="none" w:sz="0" w:space="0" w:color="auto"/>
        <w:left w:val="none" w:sz="0" w:space="0" w:color="auto"/>
        <w:bottom w:val="none" w:sz="0" w:space="0" w:color="auto"/>
        <w:right w:val="none" w:sz="0" w:space="0" w:color="auto"/>
      </w:divBdr>
    </w:div>
    <w:div w:id="1237740771">
      <w:bodyDiv w:val="1"/>
      <w:marLeft w:val="0"/>
      <w:marRight w:val="0"/>
      <w:marTop w:val="0"/>
      <w:marBottom w:val="0"/>
      <w:divBdr>
        <w:top w:val="none" w:sz="0" w:space="0" w:color="auto"/>
        <w:left w:val="none" w:sz="0" w:space="0" w:color="auto"/>
        <w:bottom w:val="none" w:sz="0" w:space="0" w:color="auto"/>
        <w:right w:val="none" w:sz="0" w:space="0" w:color="auto"/>
      </w:divBdr>
    </w:div>
    <w:div w:id="1370255689">
      <w:bodyDiv w:val="1"/>
      <w:marLeft w:val="0"/>
      <w:marRight w:val="0"/>
      <w:marTop w:val="0"/>
      <w:marBottom w:val="0"/>
      <w:divBdr>
        <w:top w:val="none" w:sz="0" w:space="0" w:color="auto"/>
        <w:left w:val="none" w:sz="0" w:space="0" w:color="auto"/>
        <w:bottom w:val="none" w:sz="0" w:space="0" w:color="auto"/>
        <w:right w:val="none" w:sz="0" w:space="0" w:color="auto"/>
      </w:divBdr>
    </w:div>
    <w:div w:id="1546867542">
      <w:bodyDiv w:val="1"/>
      <w:marLeft w:val="0"/>
      <w:marRight w:val="0"/>
      <w:marTop w:val="0"/>
      <w:marBottom w:val="0"/>
      <w:divBdr>
        <w:top w:val="none" w:sz="0" w:space="0" w:color="auto"/>
        <w:left w:val="none" w:sz="0" w:space="0" w:color="auto"/>
        <w:bottom w:val="none" w:sz="0" w:space="0" w:color="auto"/>
        <w:right w:val="none" w:sz="0" w:space="0" w:color="auto"/>
      </w:divBdr>
    </w:div>
    <w:div w:id="1664432825">
      <w:bodyDiv w:val="1"/>
      <w:marLeft w:val="0"/>
      <w:marRight w:val="0"/>
      <w:marTop w:val="0"/>
      <w:marBottom w:val="0"/>
      <w:divBdr>
        <w:top w:val="none" w:sz="0" w:space="0" w:color="auto"/>
        <w:left w:val="none" w:sz="0" w:space="0" w:color="auto"/>
        <w:bottom w:val="none" w:sz="0" w:space="0" w:color="auto"/>
        <w:right w:val="none" w:sz="0" w:space="0" w:color="auto"/>
      </w:divBdr>
    </w:div>
    <w:div w:id="1679650450">
      <w:bodyDiv w:val="1"/>
      <w:marLeft w:val="0"/>
      <w:marRight w:val="0"/>
      <w:marTop w:val="0"/>
      <w:marBottom w:val="0"/>
      <w:divBdr>
        <w:top w:val="none" w:sz="0" w:space="0" w:color="auto"/>
        <w:left w:val="none" w:sz="0" w:space="0" w:color="auto"/>
        <w:bottom w:val="none" w:sz="0" w:space="0" w:color="auto"/>
        <w:right w:val="none" w:sz="0" w:space="0" w:color="auto"/>
      </w:divBdr>
    </w:div>
    <w:div w:id="1722169619">
      <w:bodyDiv w:val="1"/>
      <w:marLeft w:val="0"/>
      <w:marRight w:val="0"/>
      <w:marTop w:val="0"/>
      <w:marBottom w:val="0"/>
      <w:divBdr>
        <w:top w:val="none" w:sz="0" w:space="0" w:color="auto"/>
        <w:left w:val="none" w:sz="0" w:space="0" w:color="auto"/>
        <w:bottom w:val="none" w:sz="0" w:space="0" w:color="auto"/>
        <w:right w:val="none" w:sz="0" w:space="0" w:color="auto"/>
      </w:divBdr>
    </w:div>
    <w:div w:id="1752196573">
      <w:bodyDiv w:val="1"/>
      <w:marLeft w:val="0"/>
      <w:marRight w:val="0"/>
      <w:marTop w:val="0"/>
      <w:marBottom w:val="0"/>
      <w:divBdr>
        <w:top w:val="none" w:sz="0" w:space="0" w:color="auto"/>
        <w:left w:val="none" w:sz="0" w:space="0" w:color="auto"/>
        <w:bottom w:val="none" w:sz="0" w:space="0" w:color="auto"/>
        <w:right w:val="none" w:sz="0" w:space="0" w:color="auto"/>
      </w:divBdr>
      <w:divsChild>
        <w:div w:id="1382285893">
          <w:marLeft w:val="0"/>
          <w:marRight w:val="0"/>
          <w:marTop w:val="0"/>
          <w:marBottom w:val="0"/>
          <w:divBdr>
            <w:top w:val="none" w:sz="0" w:space="0" w:color="auto"/>
            <w:left w:val="none" w:sz="0" w:space="0" w:color="auto"/>
            <w:bottom w:val="none" w:sz="0" w:space="0" w:color="auto"/>
            <w:right w:val="none" w:sz="0" w:space="0" w:color="auto"/>
          </w:divBdr>
        </w:div>
        <w:div w:id="134034856">
          <w:marLeft w:val="0"/>
          <w:marRight w:val="0"/>
          <w:marTop w:val="0"/>
          <w:marBottom w:val="0"/>
          <w:divBdr>
            <w:top w:val="none" w:sz="0" w:space="0" w:color="auto"/>
            <w:left w:val="none" w:sz="0" w:space="0" w:color="auto"/>
            <w:bottom w:val="none" w:sz="0" w:space="0" w:color="auto"/>
            <w:right w:val="none" w:sz="0" w:space="0" w:color="auto"/>
          </w:divBdr>
        </w:div>
        <w:div w:id="408233093">
          <w:marLeft w:val="0"/>
          <w:marRight w:val="0"/>
          <w:marTop w:val="0"/>
          <w:marBottom w:val="0"/>
          <w:divBdr>
            <w:top w:val="none" w:sz="0" w:space="0" w:color="auto"/>
            <w:left w:val="none" w:sz="0" w:space="0" w:color="auto"/>
            <w:bottom w:val="none" w:sz="0" w:space="0" w:color="auto"/>
            <w:right w:val="none" w:sz="0" w:space="0" w:color="auto"/>
          </w:divBdr>
        </w:div>
        <w:div w:id="599752457">
          <w:marLeft w:val="0"/>
          <w:marRight w:val="0"/>
          <w:marTop w:val="0"/>
          <w:marBottom w:val="0"/>
          <w:divBdr>
            <w:top w:val="none" w:sz="0" w:space="0" w:color="auto"/>
            <w:left w:val="none" w:sz="0" w:space="0" w:color="auto"/>
            <w:bottom w:val="none" w:sz="0" w:space="0" w:color="auto"/>
            <w:right w:val="none" w:sz="0" w:space="0" w:color="auto"/>
          </w:divBdr>
        </w:div>
        <w:div w:id="922639471">
          <w:marLeft w:val="0"/>
          <w:marRight w:val="0"/>
          <w:marTop w:val="0"/>
          <w:marBottom w:val="0"/>
          <w:divBdr>
            <w:top w:val="none" w:sz="0" w:space="0" w:color="auto"/>
            <w:left w:val="none" w:sz="0" w:space="0" w:color="auto"/>
            <w:bottom w:val="none" w:sz="0" w:space="0" w:color="auto"/>
            <w:right w:val="none" w:sz="0" w:space="0" w:color="auto"/>
          </w:divBdr>
        </w:div>
        <w:div w:id="1021473249">
          <w:marLeft w:val="0"/>
          <w:marRight w:val="0"/>
          <w:marTop w:val="0"/>
          <w:marBottom w:val="0"/>
          <w:divBdr>
            <w:top w:val="none" w:sz="0" w:space="0" w:color="auto"/>
            <w:left w:val="none" w:sz="0" w:space="0" w:color="auto"/>
            <w:bottom w:val="none" w:sz="0" w:space="0" w:color="auto"/>
            <w:right w:val="none" w:sz="0" w:space="0" w:color="auto"/>
          </w:divBdr>
        </w:div>
        <w:div w:id="1996301088">
          <w:marLeft w:val="0"/>
          <w:marRight w:val="0"/>
          <w:marTop w:val="0"/>
          <w:marBottom w:val="0"/>
          <w:divBdr>
            <w:top w:val="none" w:sz="0" w:space="0" w:color="auto"/>
            <w:left w:val="none" w:sz="0" w:space="0" w:color="auto"/>
            <w:bottom w:val="none" w:sz="0" w:space="0" w:color="auto"/>
            <w:right w:val="none" w:sz="0" w:space="0" w:color="auto"/>
          </w:divBdr>
        </w:div>
        <w:div w:id="121315565">
          <w:marLeft w:val="0"/>
          <w:marRight w:val="0"/>
          <w:marTop w:val="0"/>
          <w:marBottom w:val="0"/>
          <w:divBdr>
            <w:top w:val="none" w:sz="0" w:space="0" w:color="auto"/>
            <w:left w:val="none" w:sz="0" w:space="0" w:color="auto"/>
            <w:bottom w:val="none" w:sz="0" w:space="0" w:color="auto"/>
            <w:right w:val="none" w:sz="0" w:space="0" w:color="auto"/>
          </w:divBdr>
        </w:div>
        <w:div w:id="793910781">
          <w:marLeft w:val="0"/>
          <w:marRight w:val="0"/>
          <w:marTop w:val="0"/>
          <w:marBottom w:val="0"/>
          <w:divBdr>
            <w:top w:val="none" w:sz="0" w:space="0" w:color="auto"/>
            <w:left w:val="none" w:sz="0" w:space="0" w:color="auto"/>
            <w:bottom w:val="none" w:sz="0" w:space="0" w:color="auto"/>
            <w:right w:val="none" w:sz="0" w:space="0" w:color="auto"/>
          </w:divBdr>
        </w:div>
        <w:div w:id="1982415836">
          <w:marLeft w:val="0"/>
          <w:marRight w:val="0"/>
          <w:marTop w:val="0"/>
          <w:marBottom w:val="0"/>
          <w:divBdr>
            <w:top w:val="none" w:sz="0" w:space="0" w:color="auto"/>
            <w:left w:val="none" w:sz="0" w:space="0" w:color="auto"/>
            <w:bottom w:val="none" w:sz="0" w:space="0" w:color="auto"/>
            <w:right w:val="none" w:sz="0" w:space="0" w:color="auto"/>
          </w:divBdr>
        </w:div>
        <w:div w:id="1711300353">
          <w:marLeft w:val="0"/>
          <w:marRight w:val="0"/>
          <w:marTop w:val="0"/>
          <w:marBottom w:val="0"/>
          <w:divBdr>
            <w:top w:val="none" w:sz="0" w:space="0" w:color="auto"/>
            <w:left w:val="none" w:sz="0" w:space="0" w:color="auto"/>
            <w:bottom w:val="none" w:sz="0" w:space="0" w:color="auto"/>
            <w:right w:val="none" w:sz="0" w:space="0" w:color="auto"/>
          </w:divBdr>
        </w:div>
        <w:div w:id="1484153857">
          <w:marLeft w:val="0"/>
          <w:marRight w:val="0"/>
          <w:marTop w:val="0"/>
          <w:marBottom w:val="0"/>
          <w:divBdr>
            <w:top w:val="none" w:sz="0" w:space="0" w:color="auto"/>
            <w:left w:val="none" w:sz="0" w:space="0" w:color="auto"/>
            <w:bottom w:val="none" w:sz="0" w:space="0" w:color="auto"/>
            <w:right w:val="none" w:sz="0" w:space="0" w:color="auto"/>
          </w:divBdr>
        </w:div>
        <w:div w:id="372970399">
          <w:marLeft w:val="0"/>
          <w:marRight w:val="0"/>
          <w:marTop w:val="0"/>
          <w:marBottom w:val="0"/>
          <w:divBdr>
            <w:top w:val="none" w:sz="0" w:space="0" w:color="auto"/>
            <w:left w:val="none" w:sz="0" w:space="0" w:color="auto"/>
            <w:bottom w:val="none" w:sz="0" w:space="0" w:color="auto"/>
            <w:right w:val="none" w:sz="0" w:space="0" w:color="auto"/>
          </w:divBdr>
        </w:div>
        <w:div w:id="1310356359">
          <w:marLeft w:val="0"/>
          <w:marRight w:val="0"/>
          <w:marTop w:val="0"/>
          <w:marBottom w:val="0"/>
          <w:divBdr>
            <w:top w:val="none" w:sz="0" w:space="0" w:color="auto"/>
            <w:left w:val="none" w:sz="0" w:space="0" w:color="auto"/>
            <w:bottom w:val="none" w:sz="0" w:space="0" w:color="auto"/>
            <w:right w:val="none" w:sz="0" w:space="0" w:color="auto"/>
          </w:divBdr>
        </w:div>
        <w:div w:id="287974143">
          <w:marLeft w:val="0"/>
          <w:marRight w:val="0"/>
          <w:marTop w:val="0"/>
          <w:marBottom w:val="0"/>
          <w:divBdr>
            <w:top w:val="none" w:sz="0" w:space="0" w:color="auto"/>
            <w:left w:val="none" w:sz="0" w:space="0" w:color="auto"/>
            <w:bottom w:val="none" w:sz="0" w:space="0" w:color="auto"/>
            <w:right w:val="none" w:sz="0" w:space="0" w:color="auto"/>
          </w:divBdr>
          <w:divsChild>
            <w:div w:id="920214006">
              <w:marLeft w:val="0"/>
              <w:marRight w:val="0"/>
              <w:marTop w:val="0"/>
              <w:marBottom w:val="0"/>
              <w:divBdr>
                <w:top w:val="none" w:sz="0" w:space="0" w:color="auto"/>
                <w:left w:val="none" w:sz="0" w:space="0" w:color="auto"/>
                <w:bottom w:val="none" w:sz="0" w:space="0" w:color="auto"/>
                <w:right w:val="none" w:sz="0" w:space="0" w:color="auto"/>
              </w:divBdr>
            </w:div>
            <w:div w:id="1210531217">
              <w:marLeft w:val="0"/>
              <w:marRight w:val="0"/>
              <w:marTop w:val="0"/>
              <w:marBottom w:val="0"/>
              <w:divBdr>
                <w:top w:val="none" w:sz="0" w:space="0" w:color="auto"/>
                <w:left w:val="none" w:sz="0" w:space="0" w:color="auto"/>
                <w:bottom w:val="none" w:sz="0" w:space="0" w:color="auto"/>
                <w:right w:val="none" w:sz="0" w:space="0" w:color="auto"/>
              </w:divBdr>
            </w:div>
            <w:div w:id="1506239782">
              <w:marLeft w:val="0"/>
              <w:marRight w:val="0"/>
              <w:marTop w:val="0"/>
              <w:marBottom w:val="0"/>
              <w:divBdr>
                <w:top w:val="none" w:sz="0" w:space="0" w:color="auto"/>
                <w:left w:val="none" w:sz="0" w:space="0" w:color="auto"/>
                <w:bottom w:val="none" w:sz="0" w:space="0" w:color="auto"/>
                <w:right w:val="none" w:sz="0" w:space="0" w:color="auto"/>
              </w:divBdr>
            </w:div>
            <w:div w:id="349458203">
              <w:marLeft w:val="0"/>
              <w:marRight w:val="0"/>
              <w:marTop w:val="0"/>
              <w:marBottom w:val="0"/>
              <w:divBdr>
                <w:top w:val="none" w:sz="0" w:space="0" w:color="auto"/>
                <w:left w:val="none" w:sz="0" w:space="0" w:color="auto"/>
                <w:bottom w:val="none" w:sz="0" w:space="0" w:color="auto"/>
                <w:right w:val="none" w:sz="0" w:space="0" w:color="auto"/>
              </w:divBdr>
            </w:div>
            <w:div w:id="83697107">
              <w:marLeft w:val="0"/>
              <w:marRight w:val="0"/>
              <w:marTop w:val="0"/>
              <w:marBottom w:val="0"/>
              <w:divBdr>
                <w:top w:val="none" w:sz="0" w:space="0" w:color="auto"/>
                <w:left w:val="none" w:sz="0" w:space="0" w:color="auto"/>
                <w:bottom w:val="none" w:sz="0" w:space="0" w:color="auto"/>
                <w:right w:val="none" w:sz="0" w:space="0" w:color="auto"/>
              </w:divBdr>
            </w:div>
            <w:div w:id="897277970">
              <w:marLeft w:val="0"/>
              <w:marRight w:val="0"/>
              <w:marTop w:val="0"/>
              <w:marBottom w:val="0"/>
              <w:divBdr>
                <w:top w:val="none" w:sz="0" w:space="0" w:color="auto"/>
                <w:left w:val="none" w:sz="0" w:space="0" w:color="auto"/>
                <w:bottom w:val="none" w:sz="0" w:space="0" w:color="auto"/>
                <w:right w:val="none" w:sz="0" w:space="0" w:color="auto"/>
              </w:divBdr>
            </w:div>
            <w:div w:id="1646930142">
              <w:marLeft w:val="0"/>
              <w:marRight w:val="0"/>
              <w:marTop w:val="0"/>
              <w:marBottom w:val="0"/>
              <w:divBdr>
                <w:top w:val="none" w:sz="0" w:space="0" w:color="auto"/>
                <w:left w:val="none" w:sz="0" w:space="0" w:color="auto"/>
                <w:bottom w:val="none" w:sz="0" w:space="0" w:color="auto"/>
                <w:right w:val="none" w:sz="0" w:space="0" w:color="auto"/>
              </w:divBdr>
            </w:div>
            <w:div w:id="821695345">
              <w:marLeft w:val="0"/>
              <w:marRight w:val="0"/>
              <w:marTop w:val="0"/>
              <w:marBottom w:val="0"/>
              <w:divBdr>
                <w:top w:val="none" w:sz="0" w:space="0" w:color="auto"/>
                <w:left w:val="none" w:sz="0" w:space="0" w:color="auto"/>
                <w:bottom w:val="none" w:sz="0" w:space="0" w:color="auto"/>
                <w:right w:val="none" w:sz="0" w:space="0" w:color="auto"/>
              </w:divBdr>
            </w:div>
            <w:div w:id="499080893">
              <w:marLeft w:val="0"/>
              <w:marRight w:val="0"/>
              <w:marTop w:val="0"/>
              <w:marBottom w:val="0"/>
              <w:divBdr>
                <w:top w:val="none" w:sz="0" w:space="0" w:color="auto"/>
                <w:left w:val="none" w:sz="0" w:space="0" w:color="auto"/>
                <w:bottom w:val="none" w:sz="0" w:space="0" w:color="auto"/>
                <w:right w:val="none" w:sz="0" w:space="0" w:color="auto"/>
              </w:divBdr>
            </w:div>
            <w:div w:id="800732840">
              <w:marLeft w:val="0"/>
              <w:marRight w:val="0"/>
              <w:marTop w:val="0"/>
              <w:marBottom w:val="0"/>
              <w:divBdr>
                <w:top w:val="none" w:sz="0" w:space="0" w:color="auto"/>
                <w:left w:val="none" w:sz="0" w:space="0" w:color="auto"/>
                <w:bottom w:val="none" w:sz="0" w:space="0" w:color="auto"/>
                <w:right w:val="none" w:sz="0" w:space="0" w:color="auto"/>
              </w:divBdr>
            </w:div>
            <w:div w:id="790128644">
              <w:marLeft w:val="0"/>
              <w:marRight w:val="0"/>
              <w:marTop w:val="0"/>
              <w:marBottom w:val="0"/>
              <w:divBdr>
                <w:top w:val="none" w:sz="0" w:space="0" w:color="auto"/>
                <w:left w:val="none" w:sz="0" w:space="0" w:color="auto"/>
                <w:bottom w:val="none" w:sz="0" w:space="0" w:color="auto"/>
                <w:right w:val="none" w:sz="0" w:space="0" w:color="auto"/>
              </w:divBdr>
            </w:div>
            <w:div w:id="2006787445">
              <w:marLeft w:val="0"/>
              <w:marRight w:val="0"/>
              <w:marTop w:val="0"/>
              <w:marBottom w:val="0"/>
              <w:divBdr>
                <w:top w:val="none" w:sz="0" w:space="0" w:color="auto"/>
                <w:left w:val="none" w:sz="0" w:space="0" w:color="auto"/>
                <w:bottom w:val="none" w:sz="0" w:space="0" w:color="auto"/>
                <w:right w:val="none" w:sz="0" w:space="0" w:color="auto"/>
              </w:divBdr>
            </w:div>
            <w:div w:id="298463931">
              <w:marLeft w:val="0"/>
              <w:marRight w:val="0"/>
              <w:marTop w:val="0"/>
              <w:marBottom w:val="0"/>
              <w:divBdr>
                <w:top w:val="none" w:sz="0" w:space="0" w:color="auto"/>
                <w:left w:val="none" w:sz="0" w:space="0" w:color="auto"/>
                <w:bottom w:val="none" w:sz="0" w:space="0" w:color="auto"/>
                <w:right w:val="none" w:sz="0" w:space="0" w:color="auto"/>
              </w:divBdr>
            </w:div>
            <w:div w:id="1379938401">
              <w:marLeft w:val="0"/>
              <w:marRight w:val="0"/>
              <w:marTop w:val="0"/>
              <w:marBottom w:val="0"/>
              <w:divBdr>
                <w:top w:val="none" w:sz="0" w:space="0" w:color="auto"/>
                <w:left w:val="none" w:sz="0" w:space="0" w:color="auto"/>
                <w:bottom w:val="none" w:sz="0" w:space="0" w:color="auto"/>
                <w:right w:val="none" w:sz="0" w:space="0" w:color="auto"/>
              </w:divBdr>
            </w:div>
          </w:divsChild>
        </w:div>
        <w:div w:id="381171894">
          <w:marLeft w:val="0"/>
          <w:marRight w:val="0"/>
          <w:marTop w:val="0"/>
          <w:marBottom w:val="0"/>
          <w:divBdr>
            <w:top w:val="none" w:sz="0" w:space="0" w:color="auto"/>
            <w:left w:val="none" w:sz="0" w:space="0" w:color="auto"/>
            <w:bottom w:val="none" w:sz="0" w:space="0" w:color="auto"/>
            <w:right w:val="none" w:sz="0" w:space="0" w:color="auto"/>
          </w:divBdr>
        </w:div>
        <w:div w:id="752556677">
          <w:marLeft w:val="0"/>
          <w:marRight w:val="0"/>
          <w:marTop w:val="0"/>
          <w:marBottom w:val="0"/>
          <w:divBdr>
            <w:top w:val="none" w:sz="0" w:space="0" w:color="auto"/>
            <w:left w:val="none" w:sz="0" w:space="0" w:color="auto"/>
            <w:bottom w:val="none" w:sz="0" w:space="0" w:color="auto"/>
            <w:right w:val="none" w:sz="0" w:space="0" w:color="auto"/>
          </w:divBdr>
        </w:div>
        <w:div w:id="2040471112">
          <w:marLeft w:val="0"/>
          <w:marRight w:val="0"/>
          <w:marTop w:val="0"/>
          <w:marBottom w:val="0"/>
          <w:divBdr>
            <w:top w:val="none" w:sz="0" w:space="0" w:color="auto"/>
            <w:left w:val="none" w:sz="0" w:space="0" w:color="auto"/>
            <w:bottom w:val="none" w:sz="0" w:space="0" w:color="auto"/>
            <w:right w:val="none" w:sz="0" w:space="0" w:color="auto"/>
          </w:divBdr>
        </w:div>
        <w:div w:id="941382378">
          <w:marLeft w:val="0"/>
          <w:marRight w:val="0"/>
          <w:marTop w:val="0"/>
          <w:marBottom w:val="0"/>
          <w:divBdr>
            <w:top w:val="none" w:sz="0" w:space="0" w:color="auto"/>
            <w:left w:val="none" w:sz="0" w:space="0" w:color="auto"/>
            <w:bottom w:val="none" w:sz="0" w:space="0" w:color="auto"/>
            <w:right w:val="none" w:sz="0" w:space="0" w:color="auto"/>
          </w:divBdr>
        </w:div>
        <w:div w:id="1634863969">
          <w:marLeft w:val="0"/>
          <w:marRight w:val="0"/>
          <w:marTop w:val="0"/>
          <w:marBottom w:val="0"/>
          <w:divBdr>
            <w:top w:val="none" w:sz="0" w:space="0" w:color="auto"/>
            <w:left w:val="none" w:sz="0" w:space="0" w:color="auto"/>
            <w:bottom w:val="none" w:sz="0" w:space="0" w:color="auto"/>
            <w:right w:val="none" w:sz="0" w:space="0" w:color="auto"/>
          </w:divBdr>
        </w:div>
        <w:div w:id="642927846">
          <w:marLeft w:val="0"/>
          <w:marRight w:val="0"/>
          <w:marTop w:val="0"/>
          <w:marBottom w:val="0"/>
          <w:divBdr>
            <w:top w:val="none" w:sz="0" w:space="0" w:color="auto"/>
            <w:left w:val="none" w:sz="0" w:space="0" w:color="auto"/>
            <w:bottom w:val="none" w:sz="0" w:space="0" w:color="auto"/>
            <w:right w:val="none" w:sz="0" w:space="0" w:color="auto"/>
          </w:divBdr>
        </w:div>
        <w:div w:id="825707676">
          <w:marLeft w:val="0"/>
          <w:marRight w:val="0"/>
          <w:marTop w:val="0"/>
          <w:marBottom w:val="0"/>
          <w:divBdr>
            <w:top w:val="none" w:sz="0" w:space="0" w:color="auto"/>
            <w:left w:val="none" w:sz="0" w:space="0" w:color="auto"/>
            <w:bottom w:val="none" w:sz="0" w:space="0" w:color="auto"/>
            <w:right w:val="none" w:sz="0" w:space="0" w:color="auto"/>
          </w:divBdr>
        </w:div>
        <w:div w:id="180706099">
          <w:marLeft w:val="0"/>
          <w:marRight w:val="0"/>
          <w:marTop w:val="0"/>
          <w:marBottom w:val="0"/>
          <w:divBdr>
            <w:top w:val="none" w:sz="0" w:space="0" w:color="auto"/>
            <w:left w:val="none" w:sz="0" w:space="0" w:color="auto"/>
            <w:bottom w:val="none" w:sz="0" w:space="0" w:color="auto"/>
            <w:right w:val="none" w:sz="0" w:space="0" w:color="auto"/>
          </w:divBdr>
        </w:div>
        <w:div w:id="1580407099">
          <w:marLeft w:val="0"/>
          <w:marRight w:val="0"/>
          <w:marTop w:val="0"/>
          <w:marBottom w:val="0"/>
          <w:divBdr>
            <w:top w:val="none" w:sz="0" w:space="0" w:color="auto"/>
            <w:left w:val="none" w:sz="0" w:space="0" w:color="auto"/>
            <w:bottom w:val="none" w:sz="0" w:space="0" w:color="auto"/>
            <w:right w:val="none" w:sz="0" w:space="0" w:color="auto"/>
          </w:divBdr>
        </w:div>
        <w:div w:id="1812088279">
          <w:marLeft w:val="0"/>
          <w:marRight w:val="0"/>
          <w:marTop w:val="0"/>
          <w:marBottom w:val="0"/>
          <w:divBdr>
            <w:top w:val="none" w:sz="0" w:space="0" w:color="auto"/>
            <w:left w:val="none" w:sz="0" w:space="0" w:color="auto"/>
            <w:bottom w:val="none" w:sz="0" w:space="0" w:color="auto"/>
            <w:right w:val="none" w:sz="0" w:space="0" w:color="auto"/>
          </w:divBdr>
        </w:div>
        <w:div w:id="1507476092">
          <w:marLeft w:val="0"/>
          <w:marRight w:val="0"/>
          <w:marTop w:val="0"/>
          <w:marBottom w:val="0"/>
          <w:divBdr>
            <w:top w:val="none" w:sz="0" w:space="0" w:color="auto"/>
            <w:left w:val="none" w:sz="0" w:space="0" w:color="auto"/>
            <w:bottom w:val="none" w:sz="0" w:space="0" w:color="auto"/>
            <w:right w:val="none" w:sz="0" w:space="0" w:color="auto"/>
          </w:divBdr>
        </w:div>
        <w:div w:id="399407325">
          <w:marLeft w:val="0"/>
          <w:marRight w:val="0"/>
          <w:marTop w:val="0"/>
          <w:marBottom w:val="0"/>
          <w:divBdr>
            <w:top w:val="none" w:sz="0" w:space="0" w:color="auto"/>
            <w:left w:val="none" w:sz="0" w:space="0" w:color="auto"/>
            <w:bottom w:val="none" w:sz="0" w:space="0" w:color="auto"/>
            <w:right w:val="none" w:sz="0" w:space="0" w:color="auto"/>
          </w:divBdr>
        </w:div>
        <w:div w:id="1416242516">
          <w:marLeft w:val="0"/>
          <w:marRight w:val="0"/>
          <w:marTop w:val="0"/>
          <w:marBottom w:val="0"/>
          <w:divBdr>
            <w:top w:val="none" w:sz="0" w:space="0" w:color="auto"/>
            <w:left w:val="none" w:sz="0" w:space="0" w:color="auto"/>
            <w:bottom w:val="none" w:sz="0" w:space="0" w:color="auto"/>
            <w:right w:val="none" w:sz="0" w:space="0" w:color="auto"/>
          </w:divBdr>
        </w:div>
        <w:div w:id="528177338">
          <w:marLeft w:val="0"/>
          <w:marRight w:val="0"/>
          <w:marTop w:val="0"/>
          <w:marBottom w:val="0"/>
          <w:divBdr>
            <w:top w:val="none" w:sz="0" w:space="0" w:color="auto"/>
            <w:left w:val="none" w:sz="0" w:space="0" w:color="auto"/>
            <w:bottom w:val="none" w:sz="0" w:space="0" w:color="auto"/>
            <w:right w:val="none" w:sz="0" w:space="0" w:color="auto"/>
          </w:divBdr>
        </w:div>
      </w:divsChild>
    </w:div>
    <w:div w:id="1885562008">
      <w:bodyDiv w:val="1"/>
      <w:marLeft w:val="0"/>
      <w:marRight w:val="0"/>
      <w:marTop w:val="0"/>
      <w:marBottom w:val="0"/>
      <w:divBdr>
        <w:top w:val="none" w:sz="0" w:space="0" w:color="auto"/>
        <w:left w:val="none" w:sz="0" w:space="0" w:color="auto"/>
        <w:bottom w:val="none" w:sz="0" w:space="0" w:color="auto"/>
        <w:right w:val="none" w:sz="0" w:space="0" w:color="auto"/>
      </w:divBdr>
    </w:div>
    <w:div w:id="2043046940">
      <w:bodyDiv w:val="1"/>
      <w:marLeft w:val="0"/>
      <w:marRight w:val="0"/>
      <w:marTop w:val="0"/>
      <w:marBottom w:val="0"/>
      <w:divBdr>
        <w:top w:val="none" w:sz="0" w:space="0" w:color="auto"/>
        <w:left w:val="none" w:sz="0" w:space="0" w:color="auto"/>
        <w:bottom w:val="none" w:sz="0" w:space="0" w:color="auto"/>
        <w:right w:val="none" w:sz="0" w:space="0" w:color="auto"/>
      </w:divBdr>
    </w:div>
    <w:div w:id="2080251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cf.group/f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fgroup.dash.app/sharing/type/collection/lpasb-cf-preserve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cfgroup.dash.app/sharing/type/collection/xejms-volet-cf-serie-pure" TargetMode="Externa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BDFC26-2A33-43C0-B3EB-14DC98ADF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941</Words>
  <Characters>5177</Characters>
  <Application>Microsoft Office Word</Application>
  <DocSecurity>0</DocSecurity>
  <Lines>43</Lines>
  <Paragraphs>12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Melchior</dc:creator>
  <cp:keywords/>
  <dc:description/>
  <cp:lastModifiedBy>Catherine AMSTERDAM</cp:lastModifiedBy>
  <cp:revision>36</cp:revision>
  <cp:lastPrinted>2025-01-16T09:38:00Z</cp:lastPrinted>
  <dcterms:created xsi:type="dcterms:W3CDTF">2025-02-28T13:17:00Z</dcterms:created>
  <dcterms:modified xsi:type="dcterms:W3CDTF">2025-03-10T11:18:00Z</dcterms:modified>
</cp:coreProperties>
</file>