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970E5" w14:textId="77777777" w:rsidR="00B526A6" w:rsidRDefault="00B526A6" w:rsidP="00B526A6">
      <w:pPr>
        <w:rPr>
          <w:rFonts w:eastAsia="Times New Roman"/>
          <w:i/>
          <w:iCs/>
          <w:color w:val="000000"/>
          <w:sz w:val="22"/>
          <w:szCs w:val="22"/>
        </w:rPr>
      </w:pPr>
      <w:r>
        <w:rPr>
          <w:rFonts w:eastAsia="Times New Roman"/>
          <w:b/>
          <w:bCs/>
          <w:color w:val="000000"/>
          <w:sz w:val="22"/>
          <w:szCs w:val="22"/>
        </w:rPr>
        <w:t>COMMUNIQUÉ DE PRESSE</w:t>
      </w:r>
      <w:r>
        <w:rPr>
          <w:rFonts w:eastAsia="Times New Roman"/>
          <w:color w:val="000000"/>
          <w:sz w:val="22"/>
          <w:szCs w:val="22"/>
        </w:rPr>
        <w:br/>
      </w:r>
      <w:r>
        <w:rPr>
          <w:rFonts w:eastAsia="Times New Roman"/>
          <w:i/>
          <w:iCs/>
          <w:color w:val="000000"/>
          <w:sz w:val="22"/>
          <w:szCs w:val="22"/>
        </w:rPr>
        <w:t>19 février 2025</w:t>
      </w:r>
    </w:p>
    <w:p w14:paraId="2DD501D5" w14:textId="77777777" w:rsidR="00B526A6" w:rsidRDefault="00B526A6" w:rsidP="00B526A6">
      <w:pPr>
        <w:rPr>
          <w:rFonts w:eastAsia="Times New Roman"/>
          <w:color w:val="000000"/>
          <w:sz w:val="22"/>
          <w:szCs w:val="22"/>
        </w:rPr>
      </w:pPr>
    </w:p>
    <w:p w14:paraId="24BCB6D8" w14:textId="77777777" w:rsidR="00B526A6" w:rsidRDefault="00B526A6" w:rsidP="00B526A6">
      <w:pPr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b/>
          <w:bCs/>
          <w:color w:val="000000"/>
          <w:sz w:val="22"/>
          <w:szCs w:val="22"/>
        </w:rPr>
        <w:t xml:space="preserve">Le Groupement Synergie </w:t>
      </w:r>
      <w:proofErr w:type="spellStart"/>
      <w:r>
        <w:rPr>
          <w:rFonts w:eastAsia="Times New Roman"/>
          <w:b/>
          <w:bCs/>
          <w:color w:val="000000"/>
          <w:sz w:val="22"/>
          <w:szCs w:val="22"/>
        </w:rPr>
        <w:t>Systems</w:t>
      </w:r>
      <w:proofErr w:type="spellEnd"/>
      <w:r>
        <w:rPr>
          <w:rFonts w:eastAsia="Times New Roman"/>
          <w:b/>
          <w:bCs/>
          <w:color w:val="000000"/>
          <w:sz w:val="22"/>
          <w:szCs w:val="22"/>
        </w:rPr>
        <w:t xml:space="preserve"> : l’innovation solaire au cœur de l’éclairage extérieur</w:t>
      </w:r>
    </w:p>
    <w:p w14:paraId="4465D957" w14:textId="77777777" w:rsidR="003E4121" w:rsidRDefault="00B526A6" w:rsidP="00B526A6">
      <w:pPr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Le Groupement Synergie </w:t>
      </w:r>
      <w:proofErr w:type="spellStart"/>
      <w:r>
        <w:rPr>
          <w:rFonts w:eastAsia="Times New Roman"/>
          <w:color w:val="000000"/>
          <w:sz w:val="22"/>
          <w:szCs w:val="22"/>
        </w:rPr>
        <w:t>Systems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spécialiste des solutions solaires pour l’éclairage extérieur, vous donne rendez-vous aux </w:t>
      </w:r>
      <w:r>
        <w:rPr>
          <w:rFonts w:eastAsia="Times New Roman"/>
          <w:b/>
          <w:bCs/>
          <w:color w:val="000000"/>
          <w:sz w:val="22"/>
          <w:szCs w:val="22"/>
        </w:rPr>
        <w:t>JDC 2025</w:t>
      </w:r>
      <w:r>
        <w:rPr>
          <w:rFonts w:eastAsia="Times New Roman"/>
          <w:color w:val="000000"/>
          <w:sz w:val="22"/>
          <w:szCs w:val="22"/>
        </w:rPr>
        <w:t xml:space="preserve">, le salon incontournable de la distribution jardin. </w:t>
      </w:r>
    </w:p>
    <w:p w14:paraId="76BF320A" w14:textId="3584D82C" w:rsidR="00B526A6" w:rsidRDefault="00B526A6" w:rsidP="00B526A6">
      <w:pPr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>À cette occasion, nous dévoilons nos dernières innovations, conçues pour allier performance, design et respect de l’environnement.</w:t>
      </w:r>
    </w:p>
    <w:p w14:paraId="1FEFA4F8" w14:textId="4B72E059" w:rsidR="00B526A6" w:rsidRDefault="00B526A6" w:rsidP="00B526A6">
      <w:pPr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Forte de plus de 20 ans d’expertise, notre marque française </w:t>
      </w:r>
      <w:r>
        <w:rPr>
          <w:rFonts w:eastAsia="Times New Roman"/>
          <w:b/>
          <w:bCs/>
          <w:color w:val="000000"/>
          <w:sz w:val="22"/>
          <w:szCs w:val="22"/>
        </w:rPr>
        <w:t>XXCELL</w:t>
      </w:r>
      <w:r>
        <w:rPr>
          <w:rFonts w:eastAsia="Times New Roman"/>
          <w:color w:val="000000"/>
          <w:sz w:val="22"/>
          <w:szCs w:val="22"/>
        </w:rPr>
        <w:t> illustre cet engagement avec une nouvelle gamme de produits toujours plus durables et ingénieux, destinés à accompagner les consommateurs et les professionnels du jardin et du bricolage vers un éclairage plus responsable.</w:t>
      </w:r>
    </w:p>
    <w:p w14:paraId="18EE39EB" w14:textId="19B8D604" w:rsidR="00B526A6" w:rsidRDefault="002E0C5F" w:rsidP="00B526A6">
      <w:pPr>
        <w:rPr>
          <w:rFonts w:eastAsia="Times New Roman"/>
          <w:color w:val="000000"/>
          <w:sz w:val="22"/>
          <w:szCs w:val="22"/>
        </w:rPr>
      </w:pPr>
      <w:r>
        <w:rPr>
          <w:noProof/>
          <w14:ligatures w14:val="standardContextual"/>
        </w:rPr>
        <w:drawing>
          <wp:inline distT="0" distB="0" distL="0" distR="0" wp14:anchorId="62F70814" wp14:editId="7B679F0D">
            <wp:extent cx="4317683" cy="2878455"/>
            <wp:effectExtent l="0" t="0" r="6985" b="0"/>
            <wp:docPr id="6988980" name="Image 3" descr="Une image contenant plein air, arbre, Aménagement paysager, jardi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8980" name="Image 3" descr="Une image contenant plein air, arbre, Aménagement paysager, jardin&#10;&#10;Description générée automatiquement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9454" cy="2879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607A8A" w14:textId="77777777" w:rsidR="002E0C5F" w:rsidRDefault="002E0C5F" w:rsidP="00B526A6">
      <w:pPr>
        <w:rPr>
          <w:rFonts w:eastAsia="Times New Roman"/>
          <w:color w:val="000000"/>
          <w:sz w:val="22"/>
          <w:szCs w:val="22"/>
        </w:rPr>
      </w:pPr>
    </w:p>
    <w:p w14:paraId="479870F8" w14:textId="77777777" w:rsidR="00B526A6" w:rsidRDefault="00B526A6" w:rsidP="00B526A6">
      <w:pPr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Venez découvrir nos nouveautés et rencontrer nos équipes sur le </w:t>
      </w:r>
      <w:r>
        <w:rPr>
          <w:rFonts w:eastAsia="Times New Roman"/>
          <w:b/>
          <w:bCs/>
          <w:color w:val="000000"/>
          <w:sz w:val="22"/>
          <w:szCs w:val="22"/>
        </w:rPr>
        <w:t>stand G26 – Hall 1</w:t>
      </w:r>
      <w:r>
        <w:rPr>
          <w:rFonts w:eastAsia="Times New Roman"/>
          <w:color w:val="000000"/>
          <w:sz w:val="22"/>
          <w:szCs w:val="22"/>
        </w:rPr>
        <w:t>.</w:t>
      </w:r>
    </w:p>
    <w:p w14:paraId="50AC7468" w14:textId="124FB1C7" w:rsidR="00895183" w:rsidRDefault="00B526A6" w:rsidP="00B526A6">
      <w:pPr>
        <w:rPr>
          <w:rFonts w:eastAsia="Times New Roman"/>
        </w:rPr>
      </w:pPr>
      <w:r>
        <w:rPr>
          <w:rFonts w:eastAsia="Times New Roman"/>
          <w:color w:val="000000"/>
          <w:sz w:val="22"/>
          <w:szCs w:val="22"/>
        </w:rPr>
        <w:t>Pour plus d’informations, n’hésitez pas à nous contacter :</w:t>
      </w:r>
      <w:r w:rsidR="003E4121"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 xml:space="preserve">Corine Valla </w:t>
      </w:r>
      <w:r w:rsidR="003E4121">
        <w:rPr>
          <w:rFonts w:eastAsia="Times New Roman"/>
          <w:color w:val="000000"/>
          <w:sz w:val="22"/>
          <w:szCs w:val="22"/>
        </w:rPr>
        <w:t>– 06.26.50.30.58</w:t>
      </w:r>
    </w:p>
    <w:p w14:paraId="3B7C9217" w14:textId="24BBC502" w:rsidR="00895183" w:rsidRDefault="00187B15">
      <w:r>
        <w:rPr>
          <w:noProof/>
          <w14:ligatures w14:val="standardContextual"/>
        </w:rPr>
        <w:drawing>
          <wp:inline distT="0" distB="0" distL="0" distR="0" wp14:anchorId="5281AB34" wp14:editId="710A71F9">
            <wp:extent cx="4933950" cy="3329002"/>
            <wp:effectExtent l="0" t="0" r="0" b="5080"/>
            <wp:docPr id="1033624964" name="Image 5" descr="Une image contenant plante, plein air, bâtiment, herb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624964" name="Image 5" descr="Une image contenant plante, plein air, bâtiment, herbe&#10;&#10;Description générée automatiquement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5773" cy="333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951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183"/>
    <w:rsid w:val="00187B15"/>
    <w:rsid w:val="002E0C5F"/>
    <w:rsid w:val="003E4121"/>
    <w:rsid w:val="00602C07"/>
    <w:rsid w:val="00895183"/>
    <w:rsid w:val="00B526A6"/>
    <w:rsid w:val="00DB51AF"/>
    <w:rsid w:val="00F40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71513"/>
  <w15:chartTrackingRefBased/>
  <w15:docId w15:val="{59EBED0D-3EDE-4359-BD8C-80CF4C0F3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5183"/>
    <w:pPr>
      <w:spacing w:after="0" w:line="240" w:lineRule="auto"/>
    </w:pPr>
    <w:rPr>
      <w:rFonts w:ascii="Aptos" w:hAnsi="Aptos" w:cs="Aptos"/>
      <w:kern w:val="0"/>
      <w:lang w:eastAsia="fr-FR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89518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89518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89518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89518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9518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89518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89518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9518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9518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951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8951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8951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895183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895183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895183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895183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895183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895183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89518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reCar">
    <w:name w:val="Titre Car"/>
    <w:basedOn w:val="Policepardfaut"/>
    <w:link w:val="Titre"/>
    <w:uiPriority w:val="10"/>
    <w:rsid w:val="008951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9518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us-titreCar">
    <w:name w:val="Sous-titre Car"/>
    <w:basedOn w:val="Policepardfaut"/>
    <w:link w:val="Sous-titre"/>
    <w:uiPriority w:val="11"/>
    <w:rsid w:val="008951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895183"/>
    <w:pPr>
      <w:spacing w:before="160" w:after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ionCar">
    <w:name w:val="Citation Car"/>
    <w:basedOn w:val="Policepardfaut"/>
    <w:link w:val="Citation"/>
    <w:uiPriority w:val="29"/>
    <w:rsid w:val="00895183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895183"/>
    <w:pPr>
      <w:spacing w:after="160" w:line="278" w:lineRule="auto"/>
      <w:ind w:left="720"/>
      <w:contextualSpacing/>
    </w:pPr>
    <w:rPr>
      <w:rFonts w:asciiTheme="minorHAnsi" w:hAnsiTheme="minorHAnsi" w:cstheme="minorBidi"/>
      <w:kern w:val="2"/>
      <w:lang w:eastAsia="en-US"/>
      <w14:ligatures w14:val="standardContextual"/>
    </w:rPr>
  </w:style>
  <w:style w:type="character" w:styleId="Accentuationintense">
    <w:name w:val="Intense Emphasis"/>
    <w:basedOn w:val="Policepardfaut"/>
    <w:uiPriority w:val="21"/>
    <w:qFormat/>
    <w:rsid w:val="00895183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951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95183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89518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89518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02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139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Corine Valla</dc:creator>
  <cp:keywords/>
  <dc:description/>
  <cp:lastModifiedBy>Corine Valla</cp:lastModifiedBy>
  <cp:revision>6</cp:revision>
  <dcterms:created xsi:type="dcterms:W3CDTF">2025-02-19T10:41:00Z</dcterms:created>
  <dcterms:modified xsi:type="dcterms:W3CDTF">2025-02-19T11:31:00Z</dcterms:modified>
</cp:coreProperties>
</file>