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73C" w:rsidRPr="00B65949" w:rsidRDefault="00B65949" w:rsidP="00B65949">
      <w:pPr>
        <w:spacing w:after="0" w:line="240" w:lineRule="auto"/>
        <w:rPr>
          <w:rFonts w:cstheme="minorHAnsi"/>
          <w:b/>
          <w:bCs/>
          <w:color w:val="4E806F"/>
          <w:sz w:val="40"/>
          <w:szCs w:val="44"/>
        </w:rPr>
      </w:pPr>
      <w:r w:rsidRPr="00B65949">
        <w:rPr>
          <w:rFonts w:cstheme="minorHAnsi"/>
          <w:b/>
          <w:bCs/>
          <w:color w:val="4E806F"/>
          <w:sz w:val="40"/>
          <w:szCs w:val="44"/>
        </w:rPr>
        <w:t>Aménagement d’extérieur : décoration</w:t>
      </w:r>
    </w:p>
    <w:p w:rsidR="00B65949" w:rsidRDefault="00B65949" w:rsidP="00B65949">
      <w:pPr>
        <w:pStyle w:val="Sansinterligne"/>
      </w:pPr>
    </w:p>
    <w:p w:rsidR="00B65949" w:rsidRDefault="00B65949" w:rsidP="00B65949">
      <w:pPr>
        <w:pStyle w:val="Sansinterligne"/>
      </w:pPr>
      <w:proofErr w:type="spellStart"/>
      <w:r w:rsidRPr="00B65949">
        <w:rPr>
          <w:b/>
        </w:rPr>
        <w:t>Cerland</w:t>
      </w:r>
      <w:proofErr w:type="spellEnd"/>
      <w:r w:rsidRPr="00B65949">
        <w:t xml:space="preserve">, acteur incontournable des </w:t>
      </w:r>
      <w:hyperlink r:id="rId5" w:history="1">
        <w:r w:rsidRPr="00B65949">
          <w:rPr>
            <w:rStyle w:val="Lienhypertexte"/>
            <w:color w:val="auto"/>
            <w:u w:val="none"/>
          </w:rPr>
          <w:t>aménagements en bois</w:t>
        </w:r>
      </w:hyperlink>
      <w:r>
        <w:t xml:space="preserve"> pour l’extérieur, </w:t>
      </w:r>
      <w:r w:rsidRPr="00B65949">
        <w:t>propose une</w:t>
      </w:r>
      <w:r>
        <w:t xml:space="preserve"> </w:t>
      </w:r>
      <w:r w:rsidRPr="00B65949">
        <w:rPr>
          <w:b/>
        </w:rPr>
        <w:t>large gamme de produits de décoration</w:t>
      </w:r>
      <w:r w:rsidRPr="00B65949">
        <w:t>, conçus pour les personnes souhaitant profiter de leur</w:t>
      </w:r>
      <w:r>
        <w:t xml:space="preserve"> </w:t>
      </w:r>
      <w:r w:rsidRPr="00B65949">
        <w:t>jardin et plus spécifiquement de leur terrasse ou de leur balcon. Pour créer un coin de verdure, un</w:t>
      </w:r>
      <w:r>
        <w:t xml:space="preserve"> </w:t>
      </w:r>
      <w:r w:rsidRPr="00B65949">
        <w:t>espace convivial ou pour apporter une touche de charme à un extérieur : les produits de la</w:t>
      </w:r>
      <w:r>
        <w:t xml:space="preserve"> </w:t>
      </w:r>
      <w:r w:rsidRPr="00B65949">
        <w:t xml:space="preserve">marque allient </w:t>
      </w:r>
      <w:r w:rsidRPr="00B65949">
        <w:rPr>
          <w:b/>
        </w:rPr>
        <w:t>esthétisme et fonctionnalité</w:t>
      </w:r>
      <w:r w:rsidRPr="00B65949">
        <w:t>.</w:t>
      </w:r>
    </w:p>
    <w:p w:rsidR="00B65949" w:rsidRPr="00B65949" w:rsidRDefault="00B65949" w:rsidP="00B65949">
      <w:pPr>
        <w:pStyle w:val="Sansinterligne"/>
      </w:pPr>
    </w:p>
    <w:p w:rsidR="00B65949" w:rsidRDefault="00B65949" w:rsidP="00B65949">
      <w:pPr>
        <w:pStyle w:val="Sansinterligne"/>
      </w:pPr>
      <w:r w:rsidRPr="00B65949">
        <w:t xml:space="preserve">Avec des accessoires comme des </w:t>
      </w:r>
      <w:hyperlink r:id="rId6" w:history="1">
        <w:r w:rsidRPr="009E58FE">
          <w:rPr>
            <w:rStyle w:val="Lienhypertexte"/>
            <w:b/>
            <w:color w:val="auto"/>
            <w:u w:val="none"/>
          </w:rPr>
          <w:t>bacs à fleurs</w:t>
        </w:r>
      </w:hyperlink>
      <w:r w:rsidRPr="00B65949">
        <w:t xml:space="preserve"> et des </w:t>
      </w:r>
      <w:r w:rsidRPr="00B65949">
        <w:rPr>
          <w:b/>
        </w:rPr>
        <w:t>balconnières</w:t>
      </w:r>
      <w:r w:rsidRPr="00B65949">
        <w:t xml:space="preserve">, </w:t>
      </w:r>
      <w:proofErr w:type="spellStart"/>
      <w:r w:rsidRPr="00B65949">
        <w:t>Cerland</w:t>
      </w:r>
      <w:proofErr w:type="spellEnd"/>
      <w:r w:rsidRPr="00B65949">
        <w:t xml:space="preserve"> répond aux besoins</w:t>
      </w:r>
      <w:r>
        <w:t xml:space="preserve"> </w:t>
      </w:r>
      <w:r w:rsidRPr="00B65949">
        <w:t xml:space="preserve">des amateurs de jardinage et d’originalité. Ils sont </w:t>
      </w:r>
      <w:r w:rsidRPr="00B65949">
        <w:rPr>
          <w:b/>
        </w:rPr>
        <w:t>conçus pour optimiser l’espace</w:t>
      </w:r>
      <w:r w:rsidRPr="00B65949">
        <w:t xml:space="preserve"> et offrir une</w:t>
      </w:r>
      <w:r>
        <w:t xml:space="preserve"> </w:t>
      </w:r>
      <w:r w:rsidRPr="00B65949">
        <w:t>expérience harmonieuse et agréable.</w:t>
      </w:r>
    </w:p>
    <w:p w:rsidR="00B65949" w:rsidRDefault="00B65949" w:rsidP="00B65949">
      <w:pPr>
        <w:pStyle w:val="Sansinterligne"/>
      </w:pPr>
    </w:p>
    <w:p w:rsidR="00B65949" w:rsidRPr="00B65949" w:rsidRDefault="00B65949" w:rsidP="00B65949">
      <w:pPr>
        <w:pStyle w:val="Sansinterligne"/>
        <w:rPr>
          <w:rFonts w:cstheme="minorHAnsi"/>
          <w:b/>
          <w:bCs/>
          <w:color w:val="4E806F"/>
          <w:sz w:val="28"/>
          <w:szCs w:val="28"/>
        </w:rPr>
      </w:pPr>
      <w:r w:rsidRPr="00B65949">
        <w:rPr>
          <w:rFonts w:cstheme="minorHAnsi"/>
          <w:b/>
          <w:bCs/>
          <w:color w:val="4E806F"/>
          <w:sz w:val="28"/>
          <w:szCs w:val="28"/>
        </w:rPr>
        <w:t xml:space="preserve">Les idées décoration de </w:t>
      </w:r>
      <w:proofErr w:type="spellStart"/>
      <w:r w:rsidRPr="00B65949">
        <w:rPr>
          <w:rFonts w:cstheme="minorHAnsi"/>
          <w:b/>
          <w:bCs/>
          <w:color w:val="4E806F"/>
          <w:sz w:val="28"/>
          <w:szCs w:val="28"/>
        </w:rPr>
        <w:t>Cerland</w:t>
      </w:r>
      <w:proofErr w:type="spellEnd"/>
    </w:p>
    <w:p w:rsidR="00B65949" w:rsidRPr="00B65949" w:rsidRDefault="00B65949" w:rsidP="00B65949">
      <w:pPr>
        <w:pStyle w:val="Sansinterligne"/>
        <w:rPr>
          <w:szCs w:val="34"/>
        </w:rPr>
      </w:pPr>
    </w:p>
    <w:p w:rsidR="00B65949" w:rsidRPr="00B65949" w:rsidRDefault="00B65949" w:rsidP="00B65949">
      <w:pPr>
        <w:pStyle w:val="Sansinterligne"/>
        <w:numPr>
          <w:ilvl w:val="0"/>
          <w:numId w:val="1"/>
        </w:numPr>
        <w:rPr>
          <w:szCs w:val="34"/>
        </w:rPr>
      </w:pPr>
      <w:r w:rsidRPr="00B65949">
        <w:rPr>
          <w:b/>
          <w:szCs w:val="34"/>
        </w:rPr>
        <w:t>Les jardinières :</w:t>
      </w:r>
      <w:r w:rsidRPr="00B65949">
        <w:rPr>
          <w:szCs w:val="34"/>
        </w:rPr>
        <w:t xml:space="preserve"> compactes et minimalistes, les</w:t>
      </w:r>
      <w:r>
        <w:rPr>
          <w:szCs w:val="34"/>
        </w:rPr>
        <w:t xml:space="preserve"> </w:t>
      </w:r>
      <w:hyperlink r:id="rId7" w:history="1">
        <w:r w:rsidRPr="00B65949">
          <w:rPr>
            <w:rStyle w:val="Lienhypertexte"/>
            <w:b/>
            <w:color w:val="auto"/>
            <w:szCs w:val="34"/>
            <w:u w:val="none"/>
          </w:rPr>
          <w:t xml:space="preserve">jardinières </w:t>
        </w:r>
        <w:proofErr w:type="spellStart"/>
        <w:r w:rsidRPr="00B65949">
          <w:rPr>
            <w:rStyle w:val="Lienhypertexte"/>
            <w:b/>
            <w:color w:val="auto"/>
            <w:szCs w:val="34"/>
            <w:u w:val="none"/>
          </w:rPr>
          <w:t>Cerland</w:t>
        </w:r>
        <w:proofErr w:type="spellEnd"/>
      </w:hyperlink>
      <w:r w:rsidRPr="00B65949">
        <w:rPr>
          <w:szCs w:val="34"/>
        </w:rPr>
        <w:t xml:space="preserve"> sont idéales pour apporter</w:t>
      </w:r>
      <w:r>
        <w:rPr>
          <w:szCs w:val="34"/>
        </w:rPr>
        <w:t xml:space="preserve"> </w:t>
      </w:r>
      <w:r w:rsidRPr="00B65949">
        <w:rPr>
          <w:szCs w:val="34"/>
        </w:rPr>
        <w:t>de la chaleur à votre espace extérieur.</w:t>
      </w:r>
    </w:p>
    <w:p w:rsidR="00B65949" w:rsidRPr="00B65949" w:rsidRDefault="00B65949" w:rsidP="00B65949">
      <w:pPr>
        <w:pStyle w:val="Sansinterligne"/>
      </w:pPr>
    </w:p>
    <w:p w:rsidR="00B65949" w:rsidRPr="00B65949" w:rsidRDefault="00B65949" w:rsidP="00B65949">
      <w:pPr>
        <w:pStyle w:val="Sansinterligne"/>
        <w:rPr>
          <w:b/>
          <w:szCs w:val="34"/>
        </w:rPr>
      </w:pPr>
      <w:r w:rsidRPr="00B65949">
        <w:rPr>
          <w:b/>
          <w:szCs w:val="34"/>
        </w:rPr>
        <w:t xml:space="preserve">Jardinière rectangle LIGN </w:t>
      </w:r>
    </w:p>
    <w:p w:rsidR="00B65949" w:rsidRPr="00B65949" w:rsidRDefault="00B65949" w:rsidP="00B65949">
      <w:pPr>
        <w:pStyle w:val="Sansinterligne"/>
        <w:rPr>
          <w:szCs w:val="34"/>
        </w:rPr>
      </w:pPr>
      <w:r w:rsidRPr="00B65949">
        <w:rPr>
          <w:szCs w:val="34"/>
        </w:rPr>
        <w:t xml:space="preserve">La jardinière rectangle LIGN Z est </w:t>
      </w:r>
      <w:r w:rsidRPr="00B65949">
        <w:rPr>
          <w:b/>
          <w:szCs w:val="34"/>
        </w:rPr>
        <w:t>conçue en Mélèze</w:t>
      </w:r>
      <w:r w:rsidRPr="00B65949">
        <w:rPr>
          <w:szCs w:val="34"/>
        </w:rPr>
        <w:t>,</w:t>
      </w:r>
      <w:r>
        <w:rPr>
          <w:szCs w:val="34"/>
        </w:rPr>
        <w:t xml:space="preserve"> </w:t>
      </w:r>
      <w:r w:rsidRPr="00B65949">
        <w:rPr>
          <w:szCs w:val="34"/>
        </w:rPr>
        <w:t xml:space="preserve">un bois réputé pour sa </w:t>
      </w:r>
      <w:r w:rsidRPr="00B65949">
        <w:rPr>
          <w:b/>
          <w:szCs w:val="34"/>
        </w:rPr>
        <w:t>grande durabilité</w:t>
      </w:r>
      <w:r w:rsidRPr="00B65949">
        <w:rPr>
          <w:szCs w:val="34"/>
        </w:rPr>
        <w:t xml:space="preserve">. Il </w:t>
      </w:r>
      <w:r w:rsidRPr="00B65949">
        <w:rPr>
          <w:b/>
          <w:szCs w:val="34"/>
        </w:rPr>
        <w:t xml:space="preserve">résiste </w:t>
      </w:r>
      <w:r w:rsidRPr="00B65949">
        <w:rPr>
          <w:szCs w:val="34"/>
        </w:rPr>
        <w:t xml:space="preserve">naturellement </w:t>
      </w:r>
      <w:r w:rsidRPr="00B65949">
        <w:rPr>
          <w:b/>
          <w:szCs w:val="34"/>
        </w:rPr>
        <w:t>aux intempéries</w:t>
      </w:r>
      <w:r w:rsidRPr="00B65949">
        <w:rPr>
          <w:szCs w:val="34"/>
        </w:rPr>
        <w:t xml:space="preserve"> grâce à son</w:t>
      </w:r>
      <w:r>
        <w:rPr>
          <w:szCs w:val="34"/>
        </w:rPr>
        <w:t xml:space="preserve"> </w:t>
      </w:r>
      <w:r w:rsidRPr="00B65949">
        <w:rPr>
          <w:szCs w:val="34"/>
        </w:rPr>
        <w:t xml:space="preserve">imputrescibilité. La jardinière est </w:t>
      </w:r>
      <w:r w:rsidRPr="00B65949">
        <w:rPr>
          <w:b/>
          <w:szCs w:val="34"/>
        </w:rPr>
        <w:t>multifonctionnelle</w:t>
      </w:r>
      <w:r w:rsidRPr="00B65949">
        <w:rPr>
          <w:szCs w:val="34"/>
        </w:rPr>
        <w:t xml:space="preserve"> :</w:t>
      </w:r>
      <w:r>
        <w:rPr>
          <w:szCs w:val="34"/>
        </w:rPr>
        <w:t xml:space="preserve"> </w:t>
      </w:r>
      <w:r w:rsidRPr="00B65949">
        <w:rPr>
          <w:szCs w:val="34"/>
        </w:rPr>
        <w:t>elle peut s’utiliser comme simple bac à fleurs et</w:t>
      </w:r>
      <w:r>
        <w:rPr>
          <w:szCs w:val="34"/>
        </w:rPr>
        <w:t xml:space="preserve"> </w:t>
      </w:r>
      <w:r w:rsidRPr="00B65949">
        <w:rPr>
          <w:szCs w:val="34"/>
        </w:rPr>
        <w:t>comme balconnière grâce à sa forme rectangulaire.</w:t>
      </w:r>
      <w:r>
        <w:rPr>
          <w:szCs w:val="34"/>
        </w:rPr>
        <w:t xml:space="preserve"> </w:t>
      </w:r>
      <w:r w:rsidRPr="00B65949">
        <w:rPr>
          <w:szCs w:val="34"/>
        </w:rPr>
        <w:t>U</w:t>
      </w:r>
      <w:r>
        <w:rPr>
          <w:szCs w:val="34"/>
        </w:rPr>
        <w:t xml:space="preserve">n </w:t>
      </w:r>
      <w:r w:rsidRPr="00B65949">
        <w:rPr>
          <w:b/>
          <w:szCs w:val="34"/>
        </w:rPr>
        <w:t>petit trou</w:t>
      </w:r>
      <w:r>
        <w:rPr>
          <w:szCs w:val="34"/>
        </w:rPr>
        <w:t xml:space="preserve"> a été percé </w:t>
      </w:r>
      <w:r w:rsidRPr="00B65949">
        <w:rPr>
          <w:b/>
          <w:szCs w:val="34"/>
        </w:rPr>
        <w:t>sous la jardinière</w:t>
      </w:r>
      <w:r w:rsidRPr="00B65949">
        <w:rPr>
          <w:szCs w:val="34"/>
        </w:rPr>
        <w:t xml:space="preserve"> afin</w:t>
      </w:r>
      <w:r>
        <w:rPr>
          <w:szCs w:val="34"/>
        </w:rPr>
        <w:t xml:space="preserve"> </w:t>
      </w:r>
      <w:r w:rsidRPr="00B65949">
        <w:rPr>
          <w:szCs w:val="34"/>
        </w:rPr>
        <w:t xml:space="preserve">d’assurer une </w:t>
      </w:r>
      <w:r w:rsidRPr="00B65949">
        <w:rPr>
          <w:b/>
          <w:szCs w:val="34"/>
        </w:rPr>
        <w:t>évacuation efficace de l’eau</w:t>
      </w:r>
      <w:r w:rsidRPr="00B65949">
        <w:rPr>
          <w:szCs w:val="34"/>
        </w:rPr>
        <w:t>.</w:t>
      </w:r>
    </w:p>
    <w:p w:rsid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4"/>
        </w:rPr>
        <w:t>Dimensions : 50 x 15 x H25 cm</w:t>
      </w:r>
    </w:p>
    <w:p w:rsidR="00B65949" w:rsidRP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4"/>
        </w:rPr>
        <w:t>Prix public généralement constaté : 69,00 €</w:t>
      </w:r>
    </w:p>
    <w:p w:rsidR="00B65949" w:rsidRPr="00B65949" w:rsidRDefault="00B65949" w:rsidP="00B65949">
      <w:pPr>
        <w:pStyle w:val="Sansinterligne"/>
      </w:pPr>
    </w:p>
    <w:p w:rsidR="00B65949" w:rsidRPr="00B65949" w:rsidRDefault="00B65949" w:rsidP="00B65949">
      <w:pPr>
        <w:pStyle w:val="Sansinterligne"/>
        <w:rPr>
          <w:b/>
          <w:szCs w:val="34"/>
        </w:rPr>
      </w:pPr>
      <w:r w:rsidRPr="00B65949">
        <w:rPr>
          <w:b/>
          <w:szCs w:val="34"/>
        </w:rPr>
        <w:t>Jardinière HORIZON</w:t>
      </w:r>
    </w:p>
    <w:p w:rsidR="00B65949" w:rsidRPr="00B65949" w:rsidRDefault="00B65949" w:rsidP="00B65949">
      <w:pPr>
        <w:pStyle w:val="Sansinterligne"/>
        <w:rPr>
          <w:szCs w:val="34"/>
        </w:rPr>
      </w:pPr>
      <w:r w:rsidRPr="00B65949">
        <w:rPr>
          <w:szCs w:val="35"/>
        </w:rPr>
        <w:t xml:space="preserve">Le bac HORIZON est </w:t>
      </w:r>
      <w:proofErr w:type="gramStart"/>
      <w:r w:rsidRPr="00B65949">
        <w:rPr>
          <w:szCs w:val="35"/>
        </w:rPr>
        <w:t>un</w:t>
      </w:r>
      <w:proofErr w:type="gramEnd"/>
      <w:r w:rsidRPr="00B65949">
        <w:rPr>
          <w:szCs w:val="35"/>
        </w:rPr>
        <w:t xml:space="preserve"> accessoire tendance à avoir</w:t>
      </w:r>
      <w:r>
        <w:rPr>
          <w:szCs w:val="35"/>
        </w:rPr>
        <w:t xml:space="preserve"> </w:t>
      </w:r>
      <w:r w:rsidRPr="00B65949">
        <w:rPr>
          <w:szCs w:val="35"/>
        </w:rPr>
        <w:t xml:space="preserve">sur son balcon ou sa terrasse </w:t>
      </w:r>
      <w:r w:rsidRPr="00B65949">
        <w:rPr>
          <w:b/>
          <w:szCs w:val="35"/>
        </w:rPr>
        <w:t>grâce à ses lames horizontales</w:t>
      </w:r>
      <w:r w:rsidRPr="00B65949">
        <w:rPr>
          <w:szCs w:val="35"/>
        </w:rPr>
        <w:t>. C’est un petit format positionnable sur</w:t>
      </w:r>
      <w:r>
        <w:rPr>
          <w:szCs w:val="35"/>
        </w:rPr>
        <w:t xml:space="preserve"> </w:t>
      </w:r>
      <w:r w:rsidRPr="00B65949">
        <w:rPr>
          <w:szCs w:val="35"/>
        </w:rPr>
        <w:t xml:space="preserve">un </w:t>
      </w:r>
      <w:r w:rsidRPr="00B65949">
        <w:rPr>
          <w:b/>
          <w:szCs w:val="35"/>
        </w:rPr>
        <w:t>rebord de fenêtre</w:t>
      </w:r>
      <w:r w:rsidRPr="00B65949">
        <w:rPr>
          <w:szCs w:val="35"/>
        </w:rPr>
        <w:t xml:space="preserve"> ou autre selon les goûts du</w:t>
      </w:r>
      <w:r>
        <w:rPr>
          <w:szCs w:val="35"/>
        </w:rPr>
        <w:t xml:space="preserve"> </w:t>
      </w:r>
      <w:r w:rsidRPr="00B65949">
        <w:rPr>
          <w:szCs w:val="35"/>
        </w:rPr>
        <w:t xml:space="preserve">consommateur. Il est </w:t>
      </w:r>
      <w:r w:rsidRPr="00B65949">
        <w:rPr>
          <w:b/>
          <w:szCs w:val="35"/>
        </w:rPr>
        <w:t>traité autoclave classe 3</w:t>
      </w:r>
      <w:r w:rsidRPr="00B65949">
        <w:rPr>
          <w:szCs w:val="35"/>
        </w:rPr>
        <w:t xml:space="preserve"> pour</w:t>
      </w:r>
      <w:r>
        <w:rPr>
          <w:szCs w:val="35"/>
        </w:rPr>
        <w:t xml:space="preserve"> </w:t>
      </w:r>
      <w:r w:rsidRPr="00B65949">
        <w:rPr>
          <w:szCs w:val="35"/>
        </w:rPr>
        <w:t xml:space="preserve">lui assurer une </w:t>
      </w:r>
      <w:r w:rsidRPr="00B65949">
        <w:rPr>
          <w:b/>
          <w:szCs w:val="35"/>
        </w:rPr>
        <w:t>grande résistance aux intempéries</w:t>
      </w:r>
      <w:r>
        <w:rPr>
          <w:szCs w:val="35"/>
        </w:rPr>
        <w:t xml:space="preserve"> </w:t>
      </w:r>
      <w:r w:rsidRPr="00B65949">
        <w:rPr>
          <w:szCs w:val="35"/>
        </w:rPr>
        <w:t xml:space="preserve">et une </w:t>
      </w:r>
      <w:r w:rsidRPr="00B65949">
        <w:rPr>
          <w:b/>
          <w:szCs w:val="35"/>
        </w:rPr>
        <w:t>durabilité maximale</w:t>
      </w:r>
      <w:r w:rsidRPr="00B65949">
        <w:rPr>
          <w:szCs w:val="35"/>
        </w:rPr>
        <w:t>. Cette jardinière est</w:t>
      </w:r>
      <w:r>
        <w:rPr>
          <w:szCs w:val="35"/>
        </w:rPr>
        <w:t xml:space="preserve"> </w:t>
      </w:r>
      <w:r w:rsidRPr="00B65949">
        <w:rPr>
          <w:szCs w:val="35"/>
        </w:rPr>
        <w:t xml:space="preserve">parfaite pour faire des </w:t>
      </w:r>
      <w:r w:rsidRPr="00B65949">
        <w:rPr>
          <w:b/>
          <w:szCs w:val="35"/>
        </w:rPr>
        <w:t>compositions florales</w:t>
      </w:r>
      <w:r w:rsidRPr="00B65949">
        <w:rPr>
          <w:szCs w:val="35"/>
        </w:rPr>
        <w:t xml:space="preserve"> selon</w:t>
      </w:r>
      <w:r>
        <w:rPr>
          <w:szCs w:val="35"/>
        </w:rPr>
        <w:t xml:space="preserve"> </w:t>
      </w:r>
      <w:r w:rsidRPr="00B65949">
        <w:rPr>
          <w:szCs w:val="35"/>
        </w:rPr>
        <w:t>les saisons et apporter de la couleur à son espace</w:t>
      </w:r>
      <w:r>
        <w:rPr>
          <w:szCs w:val="35"/>
        </w:rPr>
        <w:t xml:space="preserve"> </w:t>
      </w:r>
      <w:r w:rsidRPr="00B65949">
        <w:rPr>
          <w:szCs w:val="35"/>
        </w:rPr>
        <w:t>extérieur.</w:t>
      </w:r>
    </w:p>
    <w:p w:rsidR="00B65949" w:rsidRP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4"/>
        </w:rPr>
        <w:t>Dimensions : 59 x 19 H19 cm</w:t>
      </w:r>
    </w:p>
    <w:p w:rsidR="00B65949" w:rsidRP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4"/>
        </w:rPr>
        <w:t xml:space="preserve">Prix </w:t>
      </w:r>
      <w:r w:rsidRPr="00B65949">
        <w:rPr>
          <w:szCs w:val="35"/>
        </w:rPr>
        <w:t>public généralement constaté : 45,00 €</w:t>
      </w:r>
    </w:p>
    <w:p w:rsidR="00B65949" w:rsidRDefault="00B65949" w:rsidP="00B65949">
      <w:pPr>
        <w:pStyle w:val="Sansinterligne"/>
      </w:pPr>
    </w:p>
    <w:p w:rsidR="00B65949" w:rsidRPr="00B65949" w:rsidRDefault="00B65949" w:rsidP="00B65949">
      <w:pPr>
        <w:pStyle w:val="Sansinterligne"/>
      </w:pPr>
    </w:p>
    <w:p w:rsidR="00B65949" w:rsidRPr="00B65949" w:rsidRDefault="00B65949" w:rsidP="00B65949">
      <w:pPr>
        <w:pStyle w:val="Sansinterligne"/>
        <w:numPr>
          <w:ilvl w:val="0"/>
          <w:numId w:val="1"/>
        </w:numPr>
      </w:pPr>
      <w:r w:rsidRPr="00B65949">
        <w:rPr>
          <w:b/>
          <w:szCs w:val="34"/>
        </w:rPr>
        <w:t>Les bacs à fleurs :</w:t>
      </w:r>
      <w:r w:rsidRPr="00B65949">
        <w:rPr>
          <w:szCs w:val="34"/>
        </w:rPr>
        <w:t xml:space="preserve"> incontournables pour mettre en valeur des plantes ou des fleurs et apporter une touche cosy à une terrasse ou un balcon.</w:t>
      </w:r>
    </w:p>
    <w:p w:rsidR="00B65949" w:rsidRPr="00B65949" w:rsidRDefault="00B65949" w:rsidP="00B65949">
      <w:pPr>
        <w:pStyle w:val="Sansinterligne"/>
      </w:pPr>
    </w:p>
    <w:p w:rsidR="00B65949" w:rsidRPr="00B65949" w:rsidRDefault="00B65949" w:rsidP="00B65949">
      <w:pPr>
        <w:pStyle w:val="Sansinterligne"/>
        <w:rPr>
          <w:b/>
          <w:szCs w:val="34"/>
        </w:rPr>
      </w:pPr>
      <w:r w:rsidRPr="00B65949">
        <w:rPr>
          <w:b/>
          <w:szCs w:val="34"/>
        </w:rPr>
        <w:t>Bac à fleurs sur pieds ACANTA</w:t>
      </w:r>
    </w:p>
    <w:p w:rsidR="00B65949" w:rsidRPr="00B65949" w:rsidRDefault="00B65949" w:rsidP="00B65949">
      <w:pPr>
        <w:pStyle w:val="Sansinterligne"/>
        <w:rPr>
          <w:szCs w:val="34"/>
        </w:rPr>
      </w:pPr>
      <w:r w:rsidRPr="00B65949">
        <w:rPr>
          <w:szCs w:val="34"/>
        </w:rPr>
        <w:t xml:space="preserve">Le </w:t>
      </w:r>
      <w:r w:rsidRPr="00B65949">
        <w:rPr>
          <w:b/>
          <w:szCs w:val="34"/>
        </w:rPr>
        <w:t>trio de bac à fleurs</w:t>
      </w:r>
      <w:r w:rsidRPr="00B65949">
        <w:rPr>
          <w:szCs w:val="34"/>
        </w:rPr>
        <w:t xml:space="preserve"> </w:t>
      </w:r>
      <w:r w:rsidRPr="00B65949">
        <w:rPr>
          <w:b/>
          <w:szCs w:val="34"/>
        </w:rPr>
        <w:t>rectangulaires sur pieds</w:t>
      </w:r>
      <w:r w:rsidRPr="00B65949">
        <w:rPr>
          <w:szCs w:val="34"/>
        </w:rPr>
        <w:t xml:space="preserve"> se</w:t>
      </w:r>
      <w:r>
        <w:rPr>
          <w:szCs w:val="34"/>
        </w:rPr>
        <w:t xml:space="preserve"> </w:t>
      </w:r>
      <w:r w:rsidRPr="00B65949">
        <w:rPr>
          <w:szCs w:val="34"/>
        </w:rPr>
        <w:t>différencie grâce à sa forme innovante et pratique.</w:t>
      </w:r>
      <w:r>
        <w:rPr>
          <w:szCs w:val="34"/>
        </w:rPr>
        <w:t xml:space="preserve"> </w:t>
      </w:r>
      <w:r w:rsidRPr="00B65949">
        <w:rPr>
          <w:szCs w:val="34"/>
        </w:rPr>
        <w:t xml:space="preserve">Ce bac est composé de </w:t>
      </w:r>
      <w:r w:rsidRPr="00B65949">
        <w:rPr>
          <w:b/>
          <w:szCs w:val="34"/>
        </w:rPr>
        <w:t>3 bacs à fleurs amovibles</w:t>
      </w:r>
      <w:r w:rsidRPr="00B65949">
        <w:rPr>
          <w:szCs w:val="34"/>
        </w:rPr>
        <w:t>.</w:t>
      </w:r>
      <w:r>
        <w:rPr>
          <w:szCs w:val="34"/>
        </w:rPr>
        <w:t xml:space="preserve"> </w:t>
      </w:r>
      <w:r w:rsidRPr="00B65949">
        <w:rPr>
          <w:szCs w:val="34"/>
        </w:rPr>
        <w:t xml:space="preserve">Le bac </w:t>
      </w:r>
      <w:proofErr w:type="spellStart"/>
      <w:r w:rsidRPr="00B65949">
        <w:rPr>
          <w:szCs w:val="34"/>
        </w:rPr>
        <w:t>Acanta</w:t>
      </w:r>
      <w:proofErr w:type="spellEnd"/>
      <w:r w:rsidRPr="00B65949">
        <w:rPr>
          <w:szCs w:val="34"/>
        </w:rPr>
        <w:t>, a une longue durée de vie grâce à</w:t>
      </w:r>
      <w:r>
        <w:rPr>
          <w:szCs w:val="34"/>
        </w:rPr>
        <w:t xml:space="preserve"> </w:t>
      </w:r>
      <w:r w:rsidRPr="00B65949">
        <w:rPr>
          <w:szCs w:val="34"/>
        </w:rPr>
        <w:t xml:space="preserve">sa composition en </w:t>
      </w:r>
      <w:r w:rsidRPr="00B65949">
        <w:rPr>
          <w:b/>
          <w:szCs w:val="34"/>
        </w:rPr>
        <w:t>Mélèze</w:t>
      </w:r>
      <w:r w:rsidRPr="00B65949">
        <w:rPr>
          <w:szCs w:val="34"/>
        </w:rPr>
        <w:t>, un bois qui possède</w:t>
      </w:r>
      <w:r>
        <w:rPr>
          <w:szCs w:val="34"/>
        </w:rPr>
        <w:t xml:space="preserve"> </w:t>
      </w:r>
      <w:r w:rsidRPr="00B65949">
        <w:rPr>
          <w:szCs w:val="34"/>
        </w:rPr>
        <w:t xml:space="preserve">naturellement un </w:t>
      </w:r>
      <w:proofErr w:type="spellStart"/>
      <w:r w:rsidRPr="00B65949">
        <w:rPr>
          <w:b/>
          <w:szCs w:val="34"/>
        </w:rPr>
        <w:t>veinage</w:t>
      </w:r>
      <w:proofErr w:type="spellEnd"/>
      <w:r w:rsidRPr="00B65949">
        <w:rPr>
          <w:b/>
          <w:szCs w:val="34"/>
        </w:rPr>
        <w:t xml:space="preserve"> chaleureux</w:t>
      </w:r>
      <w:r w:rsidRPr="00B65949">
        <w:rPr>
          <w:szCs w:val="34"/>
        </w:rPr>
        <w:t xml:space="preserve">. Il est </w:t>
      </w:r>
      <w:r w:rsidRPr="00B65949">
        <w:rPr>
          <w:b/>
          <w:szCs w:val="34"/>
        </w:rPr>
        <w:t>facile à assembler</w:t>
      </w:r>
      <w:r w:rsidRPr="00B65949">
        <w:rPr>
          <w:szCs w:val="34"/>
        </w:rPr>
        <w:t xml:space="preserve"> et offre la possibilité de créer un</w:t>
      </w:r>
      <w:r>
        <w:rPr>
          <w:szCs w:val="34"/>
        </w:rPr>
        <w:t xml:space="preserve"> </w:t>
      </w:r>
      <w:r w:rsidRPr="00B65949">
        <w:rPr>
          <w:szCs w:val="34"/>
        </w:rPr>
        <w:t>ensemble complet.</w:t>
      </w:r>
    </w:p>
    <w:p w:rsidR="00B65949" w:rsidRPr="00B65949" w:rsidRDefault="00B65949" w:rsidP="00B65949">
      <w:pPr>
        <w:pStyle w:val="Sansinterligne"/>
        <w:ind w:firstLine="708"/>
        <w:rPr>
          <w:szCs w:val="35"/>
        </w:rPr>
      </w:pPr>
      <w:r w:rsidRPr="00B65949">
        <w:rPr>
          <w:szCs w:val="35"/>
        </w:rPr>
        <w:t>Dimensions : 83 x 28 x H86 cm</w:t>
      </w:r>
    </w:p>
    <w:p w:rsidR="00B65949" w:rsidRP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5"/>
        </w:rPr>
        <w:t>Prix public généralement constaté : 199,90 €</w:t>
      </w:r>
    </w:p>
    <w:p w:rsidR="00B65949" w:rsidRDefault="00B65949" w:rsidP="00B65949">
      <w:pPr>
        <w:pStyle w:val="Sansinterligne"/>
      </w:pPr>
    </w:p>
    <w:p w:rsidR="00B65949" w:rsidRPr="00B65949" w:rsidRDefault="00B65949" w:rsidP="00B65949">
      <w:pPr>
        <w:pStyle w:val="Sansinterligne"/>
        <w:rPr>
          <w:b/>
          <w:szCs w:val="34"/>
        </w:rPr>
      </w:pPr>
      <w:r w:rsidRPr="00B65949">
        <w:rPr>
          <w:b/>
          <w:szCs w:val="34"/>
        </w:rPr>
        <w:t>Bac à fleurs occultant KÜB</w:t>
      </w:r>
    </w:p>
    <w:p w:rsidR="00B65949" w:rsidRPr="00B65949" w:rsidRDefault="00B65949" w:rsidP="00B65949">
      <w:pPr>
        <w:pStyle w:val="Sansinterligne"/>
        <w:rPr>
          <w:szCs w:val="34"/>
        </w:rPr>
      </w:pPr>
      <w:r w:rsidRPr="00B65949">
        <w:rPr>
          <w:szCs w:val="34"/>
        </w:rPr>
        <w:t>Le bac à fleurs occultant KÜB 60L a été conçu pour</w:t>
      </w:r>
      <w:r>
        <w:rPr>
          <w:szCs w:val="34"/>
        </w:rPr>
        <w:t xml:space="preserve"> </w:t>
      </w:r>
      <w:r w:rsidRPr="00B65949">
        <w:rPr>
          <w:b/>
          <w:szCs w:val="34"/>
        </w:rPr>
        <w:t>allier charme et confort</w:t>
      </w:r>
      <w:r w:rsidRPr="00B65949">
        <w:rPr>
          <w:szCs w:val="34"/>
        </w:rPr>
        <w:t>. En effet, il permet à ses</w:t>
      </w:r>
      <w:r>
        <w:rPr>
          <w:szCs w:val="34"/>
        </w:rPr>
        <w:t xml:space="preserve"> </w:t>
      </w:r>
      <w:r w:rsidRPr="00B65949">
        <w:rPr>
          <w:szCs w:val="34"/>
        </w:rPr>
        <w:t xml:space="preserve">utilisateurs de </w:t>
      </w:r>
      <w:r w:rsidRPr="00B65949">
        <w:rPr>
          <w:b/>
          <w:szCs w:val="34"/>
        </w:rPr>
        <w:t>protéger leur intimité</w:t>
      </w:r>
      <w:r w:rsidRPr="00B65949">
        <w:rPr>
          <w:szCs w:val="34"/>
        </w:rPr>
        <w:t xml:space="preserve"> grâce à son</w:t>
      </w:r>
      <w:r>
        <w:rPr>
          <w:szCs w:val="34"/>
        </w:rPr>
        <w:t xml:space="preserve"> </w:t>
      </w:r>
      <w:r w:rsidRPr="00B65949">
        <w:rPr>
          <w:b/>
          <w:szCs w:val="34"/>
        </w:rPr>
        <w:t>panneau occultant</w:t>
      </w:r>
      <w:r w:rsidRPr="00B65949">
        <w:rPr>
          <w:szCs w:val="34"/>
        </w:rPr>
        <w:t xml:space="preserve"> et à la fois de </w:t>
      </w:r>
      <w:r w:rsidRPr="00B65949">
        <w:rPr>
          <w:b/>
          <w:szCs w:val="34"/>
        </w:rPr>
        <w:t>mettre leurs fleurs</w:t>
      </w:r>
      <w:r>
        <w:rPr>
          <w:b/>
          <w:szCs w:val="34"/>
        </w:rPr>
        <w:t xml:space="preserve"> </w:t>
      </w:r>
      <w:r w:rsidRPr="00B65949">
        <w:rPr>
          <w:b/>
          <w:szCs w:val="34"/>
        </w:rPr>
        <w:t>en valeur</w:t>
      </w:r>
      <w:r w:rsidRPr="00B65949">
        <w:rPr>
          <w:szCs w:val="34"/>
        </w:rPr>
        <w:t xml:space="preserve"> pour un moment paisible sur leur</w:t>
      </w:r>
      <w:r>
        <w:rPr>
          <w:szCs w:val="34"/>
        </w:rPr>
        <w:t xml:space="preserve"> </w:t>
      </w:r>
      <w:r w:rsidRPr="00B65949">
        <w:rPr>
          <w:szCs w:val="34"/>
        </w:rPr>
        <w:t xml:space="preserve">terrasse. De plus, </w:t>
      </w:r>
      <w:r w:rsidRPr="00B65949">
        <w:rPr>
          <w:b/>
          <w:szCs w:val="34"/>
        </w:rPr>
        <w:t>l’aspect ajouré</w:t>
      </w:r>
      <w:r w:rsidRPr="00B65949">
        <w:rPr>
          <w:szCs w:val="34"/>
        </w:rPr>
        <w:t xml:space="preserve"> du panneau</w:t>
      </w:r>
      <w:r>
        <w:rPr>
          <w:szCs w:val="34"/>
        </w:rPr>
        <w:t xml:space="preserve"> </w:t>
      </w:r>
      <w:r w:rsidRPr="00B65949">
        <w:rPr>
          <w:szCs w:val="34"/>
        </w:rPr>
        <w:t>permet aux rayons du soleil de passer, ce qui</w:t>
      </w:r>
      <w:r>
        <w:rPr>
          <w:szCs w:val="34"/>
        </w:rPr>
        <w:t xml:space="preserve"> </w:t>
      </w:r>
      <w:r w:rsidRPr="00B65949">
        <w:rPr>
          <w:b/>
          <w:szCs w:val="34"/>
        </w:rPr>
        <w:t>favorise la croissance des plantes</w:t>
      </w:r>
      <w:r w:rsidRPr="00B65949">
        <w:rPr>
          <w:szCs w:val="34"/>
        </w:rPr>
        <w:t>. Grâce à sa</w:t>
      </w:r>
      <w:r>
        <w:rPr>
          <w:szCs w:val="34"/>
        </w:rPr>
        <w:t xml:space="preserve"> </w:t>
      </w:r>
      <w:r w:rsidRPr="00B65949">
        <w:rPr>
          <w:szCs w:val="34"/>
        </w:rPr>
        <w:t>capacité de 60L, il peut contenir des plantes allant</w:t>
      </w:r>
      <w:r>
        <w:rPr>
          <w:szCs w:val="34"/>
        </w:rPr>
        <w:t xml:space="preserve"> </w:t>
      </w:r>
      <w:r w:rsidRPr="00B65949">
        <w:rPr>
          <w:szCs w:val="34"/>
        </w:rPr>
        <w:t>jusqu’à 70 cm de hauteur.</w:t>
      </w:r>
    </w:p>
    <w:p w:rsidR="00B65949" w:rsidRP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4"/>
        </w:rPr>
        <w:t xml:space="preserve">Dimensions : 80 x 40 x H134 cm </w:t>
      </w:r>
    </w:p>
    <w:p w:rsidR="00B65949" w:rsidRPr="00B65949" w:rsidRDefault="00B65949" w:rsidP="00B65949">
      <w:pPr>
        <w:pStyle w:val="Sansinterligne"/>
        <w:ind w:firstLine="708"/>
      </w:pPr>
      <w:r w:rsidRPr="00B65949">
        <w:rPr>
          <w:szCs w:val="34"/>
        </w:rPr>
        <w:t>Prix public généralement constaté : 119,00 €</w:t>
      </w:r>
    </w:p>
    <w:p w:rsidR="00B65949" w:rsidRDefault="00B65949" w:rsidP="00B65949">
      <w:pPr>
        <w:pStyle w:val="Sansinterligne"/>
      </w:pPr>
    </w:p>
    <w:p w:rsidR="00B65949" w:rsidRPr="00735491" w:rsidRDefault="00B65949" w:rsidP="00B65949">
      <w:pPr>
        <w:spacing w:after="0" w:line="240" w:lineRule="auto"/>
        <w:rPr>
          <w:rFonts w:cstheme="minorHAnsi"/>
          <w:b/>
          <w:bCs/>
          <w:szCs w:val="28"/>
        </w:rPr>
      </w:pPr>
      <w:r w:rsidRPr="00735491">
        <w:rPr>
          <w:rFonts w:cstheme="minorHAnsi"/>
          <w:b/>
          <w:bCs/>
          <w:szCs w:val="28"/>
        </w:rPr>
        <w:lastRenderedPageBreak/>
        <w:t xml:space="preserve">LES AVANTAGES </w:t>
      </w:r>
    </w:p>
    <w:p w:rsidR="00B65949" w:rsidRPr="00735491" w:rsidRDefault="00B65949" w:rsidP="00B65949">
      <w:pPr>
        <w:pStyle w:val="Paragraphedeliste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735491">
        <w:rPr>
          <w:rFonts w:cstheme="minorHAnsi"/>
        </w:rPr>
        <w:t xml:space="preserve">Bois certifié PEFC : issu de forêts gérées de façon responsable </w:t>
      </w:r>
    </w:p>
    <w:p w:rsidR="00B65949" w:rsidRPr="00B65949" w:rsidRDefault="00B65949" w:rsidP="00B65949">
      <w:pPr>
        <w:pStyle w:val="Paragraphedeliste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B65949">
        <w:rPr>
          <w:rFonts w:cstheme="minorHAnsi"/>
        </w:rPr>
        <w:t>Diverses possibilités de personnalisation</w:t>
      </w:r>
    </w:p>
    <w:p w:rsidR="00B65949" w:rsidRDefault="00B65949" w:rsidP="00B65949">
      <w:pPr>
        <w:pStyle w:val="Paragraphedeliste"/>
        <w:numPr>
          <w:ilvl w:val="0"/>
          <w:numId w:val="2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Produits durables, </w:t>
      </w:r>
      <w:r w:rsidRPr="00735491">
        <w:rPr>
          <w:rFonts w:cstheme="minorHAnsi"/>
        </w:rPr>
        <w:t xml:space="preserve">robustes </w:t>
      </w:r>
      <w:r>
        <w:rPr>
          <w:rFonts w:cstheme="minorHAnsi"/>
        </w:rPr>
        <w:t>et polyvalents</w:t>
      </w:r>
    </w:p>
    <w:p w:rsidR="00B65949" w:rsidRDefault="00B65949" w:rsidP="00B65949">
      <w:pPr>
        <w:spacing w:after="0" w:line="240" w:lineRule="auto"/>
        <w:rPr>
          <w:rFonts w:cstheme="minorHAnsi"/>
        </w:rPr>
      </w:pPr>
    </w:p>
    <w:p w:rsidR="00B65949" w:rsidRDefault="00B65949" w:rsidP="00B65949">
      <w:pPr>
        <w:spacing w:after="0" w:line="240" w:lineRule="auto"/>
        <w:rPr>
          <w:rFonts w:cstheme="minorHAnsi"/>
        </w:rPr>
      </w:pPr>
    </w:p>
    <w:p w:rsidR="00B65949" w:rsidRPr="00735491" w:rsidRDefault="00B65949" w:rsidP="00B65949">
      <w:pPr>
        <w:spacing w:after="0" w:line="240" w:lineRule="auto"/>
        <w:rPr>
          <w:rFonts w:cstheme="minorHAnsi"/>
          <w:b/>
          <w:bCs/>
          <w:color w:val="4E806F"/>
          <w:sz w:val="28"/>
          <w:szCs w:val="28"/>
        </w:rPr>
      </w:pPr>
      <w:r w:rsidRPr="00735491">
        <w:rPr>
          <w:rFonts w:cstheme="minorHAnsi"/>
          <w:b/>
          <w:bCs/>
          <w:color w:val="4E806F"/>
          <w:sz w:val="28"/>
          <w:szCs w:val="28"/>
        </w:rPr>
        <w:t>Engagement, qualité et durabilité</w:t>
      </w:r>
    </w:p>
    <w:p w:rsidR="00B65949" w:rsidRPr="00735491" w:rsidRDefault="00B65949" w:rsidP="00B65949">
      <w:pPr>
        <w:pStyle w:val="Sansinterligne"/>
        <w:rPr>
          <w:rFonts w:cstheme="minorHAnsi"/>
        </w:rPr>
      </w:pPr>
      <w:r w:rsidRPr="00735491">
        <w:rPr>
          <w:rFonts w:cstheme="minorHAnsi"/>
        </w:rPr>
        <w:t xml:space="preserve">Toutes nos produits </w:t>
      </w:r>
      <w:r>
        <w:rPr>
          <w:rFonts w:cstheme="minorHAnsi"/>
        </w:rPr>
        <w:t xml:space="preserve">en bois </w:t>
      </w:r>
      <w:r w:rsidRPr="00735491">
        <w:rPr>
          <w:rFonts w:cstheme="minorHAnsi"/>
        </w:rPr>
        <w:t xml:space="preserve">sont </w:t>
      </w:r>
      <w:r w:rsidRPr="00735491">
        <w:rPr>
          <w:rFonts w:cstheme="minorHAnsi"/>
          <w:b/>
        </w:rPr>
        <w:t>fabriqués avec du bois issu de forêts gérées durablement</w:t>
      </w:r>
      <w:r w:rsidRPr="00735491">
        <w:rPr>
          <w:rFonts w:cstheme="minorHAnsi"/>
        </w:rPr>
        <w:t xml:space="preserve"> et certifié</w:t>
      </w:r>
      <w:r w:rsidR="007A04D7">
        <w:rPr>
          <w:rFonts w:cstheme="minorHAnsi"/>
        </w:rPr>
        <w:t>s</w:t>
      </w:r>
      <w:r w:rsidRPr="00735491">
        <w:rPr>
          <w:rFonts w:cstheme="minorHAnsi"/>
        </w:rPr>
        <w:t xml:space="preserve"> PEFC, respectant ainsi l’environnement tout en offrant une qualité optimale. En choisissant </w:t>
      </w:r>
      <w:proofErr w:type="spellStart"/>
      <w:r w:rsidRPr="00735491">
        <w:rPr>
          <w:rFonts w:cstheme="minorHAnsi"/>
        </w:rPr>
        <w:t>Cerland</w:t>
      </w:r>
      <w:proofErr w:type="spellEnd"/>
      <w:r w:rsidRPr="00735491">
        <w:rPr>
          <w:rFonts w:cstheme="minorHAnsi"/>
        </w:rPr>
        <w:t>, vous optez pour des produits qui valorisent la nature et respectent ses ressources.</w:t>
      </w:r>
    </w:p>
    <w:p w:rsidR="00B65949" w:rsidRDefault="00B65949" w:rsidP="00B65949">
      <w:pPr>
        <w:spacing w:after="0" w:line="240" w:lineRule="auto"/>
        <w:rPr>
          <w:rFonts w:cstheme="minorHAnsi"/>
        </w:rPr>
      </w:pPr>
    </w:p>
    <w:p w:rsidR="00B65949" w:rsidRDefault="00B65949" w:rsidP="00B65949">
      <w:pPr>
        <w:spacing w:after="0" w:line="240" w:lineRule="auto"/>
        <w:rPr>
          <w:rFonts w:cstheme="minorHAnsi"/>
        </w:rPr>
      </w:pPr>
    </w:p>
    <w:p w:rsidR="00B65949" w:rsidRPr="00735491" w:rsidRDefault="00B65949" w:rsidP="00B65949">
      <w:pPr>
        <w:pStyle w:val="Sansinterligne"/>
        <w:rPr>
          <w:rFonts w:cstheme="minorHAnsi"/>
        </w:rPr>
      </w:pPr>
      <w:r w:rsidRPr="00735491">
        <w:rPr>
          <w:rFonts w:cstheme="minorHAnsi"/>
          <w:b/>
          <w:bCs/>
          <w:color w:val="4E806F"/>
          <w:sz w:val="28"/>
          <w:szCs w:val="28"/>
        </w:rPr>
        <w:t>Un large choix de produits</w:t>
      </w:r>
    </w:p>
    <w:p w:rsidR="00B65949" w:rsidRPr="00B65949" w:rsidRDefault="00B65949" w:rsidP="00B65949">
      <w:pPr>
        <w:pStyle w:val="Sansinterligne"/>
      </w:pPr>
    </w:p>
    <w:p w:rsidR="00B65949" w:rsidRPr="00B65949" w:rsidRDefault="00B65949" w:rsidP="00B65949">
      <w:pPr>
        <w:pStyle w:val="Sansinterligne"/>
        <w:rPr>
          <w:b/>
          <w:szCs w:val="35"/>
        </w:rPr>
      </w:pPr>
      <w:r w:rsidRPr="00B65949">
        <w:rPr>
          <w:b/>
          <w:szCs w:val="35"/>
        </w:rPr>
        <w:t xml:space="preserve">Bac à fleurs carré </w:t>
      </w:r>
      <w:proofErr w:type="spellStart"/>
      <w:r w:rsidRPr="00B65949">
        <w:rPr>
          <w:b/>
          <w:szCs w:val="35"/>
        </w:rPr>
        <w:t>Freya</w:t>
      </w:r>
      <w:proofErr w:type="spellEnd"/>
      <w:r w:rsidRPr="00B65949">
        <w:rPr>
          <w:b/>
          <w:szCs w:val="35"/>
        </w:rPr>
        <w:t xml:space="preserve"> en </w:t>
      </w:r>
      <w:proofErr w:type="spellStart"/>
      <w:r w:rsidRPr="00B65949">
        <w:rPr>
          <w:b/>
          <w:szCs w:val="35"/>
        </w:rPr>
        <w:t>Mélèz</w:t>
      </w:r>
      <w:proofErr w:type="spellEnd"/>
    </w:p>
    <w:p w:rsidR="00B65949" w:rsidRPr="00B65949" w:rsidRDefault="00B65949" w:rsidP="00B65949">
      <w:pPr>
        <w:pStyle w:val="Sansinterligne"/>
        <w:ind w:firstLine="708"/>
        <w:rPr>
          <w:szCs w:val="35"/>
        </w:rPr>
      </w:pPr>
      <w:r w:rsidRPr="00B65949">
        <w:rPr>
          <w:szCs w:val="35"/>
        </w:rPr>
        <w:t>Dimensions : 40 x 40 x H</w:t>
      </w:r>
      <w:r>
        <w:rPr>
          <w:szCs w:val="35"/>
        </w:rPr>
        <w:t xml:space="preserve">. </w:t>
      </w:r>
      <w:r w:rsidRPr="00B65949">
        <w:rPr>
          <w:szCs w:val="35"/>
        </w:rPr>
        <w:t>28,50 cm</w:t>
      </w:r>
    </w:p>
    <w:p w:rsidR="00B65949" w:rsidRP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4"/>
        </w:rPr>
        <w:t>Prix public généralement constaté : 109,00 €</w:t>
      </w:r>
    </w:p>
    <w:p w:rsidR="00B65949" w:rsidRPr="00B65949" w:rsidRDefault="00B65949" w:rsidP="00B65949">
      <w:pPr>
        <w:pStyle w:val="Sansinterligne"/>
        <w:rPr>
          <w:szCs w:val="34"/>
        </w:rPr>
      </w:pPr>
    </w:p>
    <w:p w:rsidR="00B65949" w:rsidRPr="00B65949" w:rsidRDefault="00B65949" w:rsidP="00B65949">
      <w:pPr>
        <w:pStyle w:val="Sansinterligne"/>
        <w:rPr>
          <w:b/>
          <w:szCs w:val="34"/>
        </w:rPr>
      </w:pPr>
      <w:r w:rsidRPr="00B65949">
        <w:rPr>
          <w:b/>
          <w:szCs w:val="34"/>
        </w:rPr>
        <w:t xml:space="preserve">Jardinière </w:t>
      </w:r>
      <w:proofErr w:type="spellStart"/>
      <w:r w:rsidRPr="00B65949">
        <w:rPr>
          <w:b/>
          <w:szCs w:val="34"/>
        </w:rPr>
        <w:t>Freya</w:t>
      </w:r>
      <w:proofErr w:type="spellEnd"/>
      <w:r w:rsidRPr="00B65949">
        <w:rPr>
          <w:b/>
          <w:szCs w:val="34"/>
        </w:rPr>
        <w:t xml:space="preserve"> en Mélèze </w:t>
      </w:r>
    </w:p>
    <w:p w:rsidR="00B65949" w:rsidRP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5"/>
        </w:rPr>
        <w:t>Dimensions : 60 x 21,5 x H</w:t>
      </w:r>
      <w:r>
        <w:rPr>
          <w:szCs w:val="35"/>
        </w:rPr>
        <w:t xml:space="preserve">. </w:t>
      </w:r>
      <w:r w:rsidRPr="00B65949">
        <w:rPr>
          <w:szCs w:val="35"/>
        </w:rPr>
        <w:t>19,5</w:t>
      </w:r>
      <w:r>
        <w:rPr>
          <w:szCs w:val="35"/>
        </w:rPr>
        <w:t>0</w:t>
      </w:r>
      <w:r w:rsidRPr="00B65949">
        <w:rPr>
          <w:szCs w:val="35"/>
        </w:rPr>
        <w:t xml:space="preserve"> cm</w:t>
      </w:r>
    </w:p>
    <w:p w:rsidR="00B65949" w:rsidRP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4"/>
        </w:rPr>
        <w:t>Prix public généralement</w:t>
      </w:r>
      <w:r w:rsidR="00D509AF">
        <w:rPr>
          <w:szCs w:val="34"/>
        </w:rPr>
        <w:t xml:space="preserve"> </w:t>
      </w:r>
      <w:r w:rsidRPr="00B65949">
        <w:rPr>
          <w:szCs w:val="34"/>
        </w:rPr>
        <w:t>constaté : 109,00 €</w:t>
      </w:r>
    </w:p>
    <w:p w:rsidR="00B65949" w:rsidRPr="00B65949" w:rsidRDefault="00B65949" w:rsidP="00B65949">
      <w:pPr>
        <w:pStyle w:val="Sansinterligne"/>
        <w:rPr>
          <w:szCs w:val="34"/>
        </w:rPr>
      </w:pPr>
    </w:p>
    <w:p w:rsidR="00B65949" w:rsidRPr="00B65949" w:rsidRDefault="00B65949" w:rsidP="00B65949">
      <w:pPr>
        <w:pStyle w:val="Sansinterligne"/>
        <w:rPr>
          <w:b/>
          <w:szCs w:val="34"/>
        </w:rPr>
      </w:pPr>
      <w:r w:rsidRPr="00B65949">
        <w:rPr>
          <w:b/>
          <w:szCs w:val="34"/>
        </w:rPr>
        <w:t>Bac à fleurs avec treillis LIERRE</w:t>
      </w:r>
    </w:p>
    <w:p w:rsidR="00B65949" w:rsidRP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4"/>
        </w:rPr>
        <w:t>Dimensions : 80 x 40 x H</w:t>
      </w:r>
      <w:r>
        <w:rPr>
          <w:szCs w:val="34"/>
        </w:rPr>
        <w:t xml:space="preserve">. </w:t>
      </w:r>
      <w:r w:rsidRPr="00B65949">
        <w:rPr>
          <w:szCs w:val="34"/>
        </w:rPr>
        <w:t>135,5</w:t>
      </w:r>
      <w:r>
        <w:rPr>
          <w:szCs w:val="34"/>
        </w:rPr>
        <w:t>0</w:t>
      </w:r>
      <w:r w:rsidRPr="00B65949">
        <w:rPr>
          <w:szCs w:val="34"/>
        </w:rPr>
        <w:t xml:space="preserve"> cm</w:t>
      </w:r>
    </w:p>
    <w:p w:rsidR="00B65949" w:rsidRPr="00B65949" w:rsidRDefault="00B65949" w:rsidP="00B65949">
      <w:pPr>
        <w:pStyle w:val="Sansinterligne"/>
        <w:ind w:firstLine="708"/>
        <w:rPr>
          <w:szCs w:val="34"/>
        </w:rPr>
      </w:pPr>
      <w:r w:rsidRPr="00B65949">
        <w:rPr>
          <w:szCs w:val="34"/>
        </w:rPr>
        <w:t>Prix public généralement</w:t>
      </w:r>
      <w:r w:rsidR="00D509AF">
        <w:rPr>
          <w:szCs w:val="34"/>
        </w:rPr>
        <w:t xml:space="preserve"> </w:t>
      </w:r>
      <w:r w:rsidRPr="00B65949">
        <w:rPr>
          <w:szCs w:val="34"/>
        </w:rPr>
        <w:t>constaté : 90,00 €</w:t>
      </w:r>
    </w:p>
    <w:p w:rsidR="00B65949" w:rsidRDefault="00B65949" w:rsidP="00B65949">
      <w:pPr>
        <w:pStyle w:val="Sansinterligne"/>
      </w:pPr>
    </w:p>
    <w:p w:rsidR="00B65949" w:rsidRDefault="00B65949" w:rsidP="00B65949">
      <w:pPr>
        <w:pStyle w:val="Sansinterligne"/>
      </w:pPr>
    </w:p>
    <w:p w:rsidR="00B65949" w:rsidRDefault="00B65949" w:rsidP="00B65949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B65949">
        <w:rPr>
          <w:rFonts w:cstheme="minorHAnsi"/>
          <w:b/>
          <w:bCs/>
          <w:sz w:val="24"/>
          <w:szCs w:val="24"/>
        </w:rPr>
        <w:t xml:space="preserve">Les produits décoration sont disponibles sur la boutique en ligne </w:t>
      </w:r>
      <w:hyperlink r:id="rId8" w:history="1">
        <w:r w:rsidRPr="00B65949">
          <w:rPr>
            <w:rStyle w:val="Lienhypertexte"/>
            <w:rFonts w:cstheme="minorHAnsi"/>
            <w:b/>
            <w:bCs/>
            <w:sz w:val="24"/>
            <w:szCs w:val="24"/>
          </w:rPr>
          <w:t>www.cerland.com</w:t>
        </w:r>
      </w:hyperlink>
      <w:r w:rsidRPr="00B65949">
        <w:rPr>
          <w:rFonts w:cstheme="minorHAnsi"/>
          <w:b/>
          <w:bCs/>
          <w:sz w:val="24"/>
          <w:szCs w:val="24"/>
        </w:rPr>
        <w:t>, ainsi qu’en jardinerie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B65949">
        <w:rPr>
          <w:rFonts w:cstheme="minorHAnsi"/>
          <w:b/>
          <w:bCs/>
          <w:sz w:val="24"/>
          <w:szCs w:val="24"/>
        </w:rPr>
        <w:t>et grande surface de bricolage.</w:t>
      </w:r>
    </w:p>
    <w:p w:rsidR="00B65949" w:rsidRDefault="00B65949" w:rsidP="00B65949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B65949" w:rsidRDefault="00B65949" w:rsidP="00B65949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B65949" w:rsidRPr="00A35DFB" w:rsidRDefault="00B65949" w:rsidP="00B65949">
      <w:pPr>
        <w:spacing w:after="0" w:line="240" w:lineRule="auto"/>
        <w:rPr>
          <w:rFonts w:cstheme="minorHAnsi"/>
          <w:b/>
          <w:bCs/>
          <w:color w:val="4E806F"/>
          <w:sz w:val="24"/>
          <w:szCs w:val="24"/>
        </w:rPr>
      </w:pPr>
      <w:r w:rsidRPr="00A35DFB">
        <w:rPr>
          <w:rFonts w:cstheme="minorHAnsi"/>
          <w:b/>
          <w:bCs/>
          <w:color w:val="4E806F"/>
          <w:sz w:val="24"/>
          <w:szCs w:val="24"/>
        </w:rPr>
        <w:t xml:space="preserve">Pour plus d’informations : </w:t>
      </w:r>
      <w:hyperlink r:id="rId9" w:history="1">
        <w:r w:rsidRPr="00A35DFB">
          <w:rPr>
            <w:rStyle w:val="Lienhypertexte"/>
            <w:rFonts w:cstheme="minorHAnsi"/>
            <w:b/>
            <w:bCs/>
            <w:color w:val="4E806F"/>
            <w:sz w:val="24"/>
            <w:szCs w:val="24"/>
          </w:rPr>
          <w:t>www.cerland.com</w:t>
        </w:r>
      </w:hyperlink>
    </w:p>
    <w:p w:rsidR="00B65949" w:rsidRDefault="00B65949" w:rsidP="00B65949">
      <w:pPr>
        <w:spacing w:after="0" w:line="240" w:lineRule="auto"/>
        <w:rPr>
          <w:rFonts w:cstheme="minorHAnsi"/>
          <w:b/>
          <w:bCs/>
          <w:color w:val="4E806F"/>
          <w:sz w:val="24"/>
          <w:szCs w:val="24"/>
        </w:rPr>
      </w:pPr>
    </w:p>
    <w:p w:rsidR="00B65949" w:rsidRPr="005A1541" w:rsidRDefault="00B65949" w:rsidP="00B65949">
      <w:pPr>
        <w:spacing w:after="0" w:line="240" w:lineRule="auto"/>
        <w:rPr>
          <w:rFonts w:cstheme="minorHAnsi"/>
          <w:b/>
          <w:bCs/>
          <w:color w:val="4E806F"/>
          <w:sz w:val="24"/>
          <w:szCs w:val="24"/>
        </w:rPr>
      </w:pPr>
    </w:p>
    <w:p w:rsidR="00B65949" w:rsidRPr="000A739A" w:rsidRDefault="00B65949" w:rsidP="00B65949">
      <w:pPr>
        <w:spacing w:after="0" w:line="240" w:lineRule="auto"/>
        <w:rPr>
          <w:rFonts w:cstheme="minorHAnsi"/>
          <w:i/>
          <w:sz w:val="20"/>
          <w:szCs w:val="24"/>
        </w:rPr>
      </w:pPr>
      <w:r w:rsidRPr="000A739A">
        <w:rPr>
          <w:rFonts w:cstheme="minorHAnsi"/>
          <w:i/>
          <w:sz w:val="20"/>
          <w:szCs w:val="24"/>
        </w:rPr>
        <w:t xml:space="preserve">À propos de CERLAND : </w:t>
      </w:r>
    </w:p>
    <w:p w:rsidR="00B65949" w:rsidRPr="000A739A" w:rsidRDefault="00B65949" w:rsidP="00B65949">
      <w:pPr>
        <w:spacing w:after="0" w:line="240" w:lineRule="auto"/>
        <w:rPr>
          <w:rFonts w:cstheme="minorHAnsi"/>
          <w:i/>
          <w:sz w:val="20"/>
          <w:szCs w:val="24"/>
        </w:rPr>
      </w:pPr>
      <w:r w:rsidRPr="000A739A">
        <w:rPr>
          <w:rFonts w:cstheme="minorHAnsi"/>
          <w:i/>
          <w:sz w:val="20"/>
          <w:szCs w:val="24"/>
        </w:rPr>
        <w:t xml:space="preserve">Fondé en 1999, </w:t>
      </w:r>
      <w:proofErr w:type="spellStart"/>
      <w:r w:rsidRPr="000A739A">
        <w:rPr>
          <w:rFonts w:cstheme="minorHAnsi"/>
          <w:i/>
          <w:sz w:val="20"/>
          <w:szCs w:val="24"/>
        </w:rPr>
        <w:t>Cerland</w:t>
      </w:r>
      <w:proofErr w:type="spellEnd"/>
      <w:r w:rsidRPr="000A739A">
        <w:rPr>
          <w:rFonts w:cstheme="minorHAnsi"/>
          <w:i/>
          <w:sz w:val="20"/>
          <w:szCs w:val="24"/>
        </w:rPr>
        <w:t xml:space="preserve"> group est un groupe familial Français créé par Vianney DESCHEEMAEKER, spécialisé dans la </w:t>
      </w:r>
      <w:r w:rsidRPr="000A739A">
        <w:rPr>
          <w:rFonts w:cstheme="minorHAnsi"/>
          <w:b/>
          <w:i/>
          <w:sz w:val="20"/>
          <w:szCs w:val="24"/>
        </w:rPr>
        <w:t>conception et la fabrication de produits pour l’</w:t>
      </w:r>
      <w:hyperlink r:id="rId10" w:history="1">
        <w:r w:rsidRPr="000A739A">
          <w:rPr>
            <w:rStyle w:val="Lienhypertexte"/>
            <w:rFonts w:cstheme="minorHAnsi"/>
            <w:b/>
            <w:i/>
            <w:color w:val="auto"/>
            <w:sz w:val="20"/>
            <w:szCs w:val="24"/>
            <w:u w:val="none"/>
          </w:rPr>
          <w:t>aménagement extérieur en bois</w:t>
        </w:r>
      </w:hyperlink>
      <w:r w:rsidRPr="000A739A">
        <w:rPr>
          <w:rFonts w:cstheme="minorHAnsi"/>
          <w:i/>
          <w:sz w:val="20"/>
          <w:szCs w:val="24"/>
        </w:rPr>
        <w:t xml:space="preserve">, regroupant les marques </w:t>
      </w:r>
      <w:proofErr w:type="spellStart"/>
      <w:r w:rsidRPr="000A739A">
        <w:rPr>
          <w:rFonts w:cstheme="minorHAnsi"/>
          <w:i/>
          <w:sz w:val="20"/>
          <w:szCs w:val="24"/>
        </w:rPr>
        <w:t>Cerland</w:t>
      </w:r>
      <w:proofErr w:type="spellEnd"/>
      <w:r w:rsidRPr="000A739A">
        <w:rPr>
          <w:rFonts w:cstheme="minorHAnsi"/>
          <w:i/>
          <w:sz w:val="20"/>
          <w:szCs w:val="24"/>
        </w:rPr>
        <w:t xml:space="preserve"> et Soulet, principalement destinés aux marchés de la grande distribution de bricolage et en jardineries, avec des produits innovants, simples d’utilisation, et durables. </w:t>
      </w:r>
      <w:proofErr w:type="spellStart"/>
      <w:r w:rsidRPr="000A739A">
        <w:rPr>
          <w:rFonts w:cstheme="minorHAnsi"/>
          <w:i/>
          <w:sz w:val="20"/>
          <w:szCs w:val="24"/>
        </w:rPr>
        <w:t>Cerland</w:t>
      </w:r>
      <w:proofErr w:type="spellEnd"/>
      <w:r w:rsidRPr="000A739A">
        <w:rPr>
          <w:rFonts w:cstheme="minorHAnsi"/>
          <w:i/>
          <w:sz w:val="20"/>
          <w:szCs w:val="24"/>
        </w:rPr>
        <w:t xml:space="preserve"> se développe depuis plus de 20 ans en France et à l'international, fort de son expertise et de son savoir-faire industriel, avec sa plateforme et ses usines en Pologne. </w:t>
      </w:r>
      <w:proofErr w:type="spellStart"/>
      <w:r w:rsidRPr="000A739A">
        <w:rPr>
          <w:rFonts w:cstheme="minorHAnsi"/>
          <w:i/>
          <w:sz w:val="20"/>
          <w:szCs w:val="24"/>
        </w:rPr>
        <w:t>Cerland</w:t>
      </w:r>
      <w:proofErr w:type="spellEnd"/>
      <w:r w:rsidRPr="000A739A">
        <w:rPr>
          <w:rFonts w:cstheme="minorHAnsi"/>
          <w:i/>
          <w:sz w:val="20"/>
          <w:szCs w:val="24"/>
        </w:rPr>
        <w:t xml:space="preserve"> group est </w:t>
      </w:r>
      <w:r w:rsidRPr="000A739A">
        <w:rPr>
          <w:rFonts w:cstheme="minorHAnsi"/>
          <w:b/>
          <w:i/>
          <w:sz w:val="20"/>
          <w:szCs w:val="24"/>
        </w:rPr>
        <w:t>un des principaux acteurs du marché du jardin et du bricolage</w:t>
      </w:r>
      <w:r w:rsidRPr="000A739A">
        <w:rPr>
          <w:rFonts w:cstheme="minorHAnsi"/>
          <w:i/>
          <w:sz w:val="20"/>
          <w:szCs w:val="24"/>
        </w:rPr>
        <w:t>, avec pour mission de permettre à tous de profiter de la vie au jardin.</w:t>
      </w:r>
    </w:p>
    <w:p w:rsidR="00B65949" w:rsidRDefault="00B65949" w:rsidP="00B65949">
      <w:pPr>
        <w:spacing w:after="0" w:line="240" w:lineRule="auto"/>
        <w:rPr>
          <w:rFonts w:cstheme="minorHAnsi"/>
          <w:sz w:val="24"/>
          <w:szCs w:val="24"/>
        </w:rPr>
      </w:pPr>
    </w:p>
    <w:p w:rsidR="00B65949" w:rsidRPr="000A739A" w:rsidRDefault="00B65949" w:rsidP="00B65949">
      <w:pPr>
        <w:pStyle w:val="Sansinterligne"/>
      </w:pPr>
      <w:r w:rsidRPr="000A739A">
        <w:rPr>
          <w:b/>
          <w:bCs/>
        </w:rPr>
        <w:t xml:space="preserve">Contact marque </w:t>
      </w:r>
      <w:r w:rsidRPr="000A739A">
        <w:t>: Céline SEUZARET - celine.seuzaret@cerland.com - Tél. 06 98 40 16 80</w:t>
      </w:r>
    </w:p>
    <w:p w:rsidR="00B65949" w:rsidRDefault="00B65949" w:rsidP="00B65949">
      <w:pPr>
        <w:pStyle w:val="Sansinterligne"/>
      </w:pPr>
      <w:r w:rsidRPr="000A739A">
        <w:rPr>
          <w:b/>
          <w:bCs/>
        </w:rPr>
        <w:t xml:space="preserve">Contact presse </w:t>
      </w:r>
      <w:r w:rsidRPr="000A739A">
        <w:t>: Catherine AMSTERDAM - ca@amsterdamcommunication.fr - Tél. 02 43 94 01 71</w:t>
      </w:r>
    </w:p>
    <w:p w:rsidR="00B65949" w:rsidRDefault="00B65949" w:rsidP="00B65949">
      <w:pPr>
        <w:pStyle w:val="Sansinterligne"/>
        <w:rPr>
          <w:rFonts w:cstheme="minorHAnsi"/>
        </w:rPr>
      </w:pPr>
    </w:p>
    <w:p w:rsidR="00B65949" w:rsidRPr="008D703C" w:rsidRDefault="00B65949" w:rsidP="00B65949">
      <w:pPr>
        <w:pStyle w:val="Sansinterligne"/>
        <w:rPr>
          <w:rFonts w:cstheme="minorHAnsi"/>
        </w:rPr>
      </w:pPr>
      <w:r w:rsidRPr="008D703C">
        <w:rPr>
          <w:rFonts w:cstheme="minorHAnsi"/>
        </w:rPr>
        <w:t>Pour télécharger les visuels HD, à partir de notre salle de presse</w:t>
      </w:r>
      <w:r>
        <w:rPr>
          <w:rFonts w:cstheme="minorHAnsi"/>
        </w:rPr>
        <w:t xml:space="preserve"> </w:t>
      </w:r>
      <w:hyperlink r:id="rId11" w:history="1">
        <w:r w:rsidRPr="008D703C">
          <w:rPr>
            <w:rStyle w:val="Lienhypertexte"/>
            <w:rFonts w:cstheme="minorHAnsi"/>
          </w:rPr>
          <w:t>https://www.amsterdamcommunication.fr/presse/cerland-cl70.html</w:t>
        </w:r>
      </w:hyperlink>
    </w:p>
    <w:p w:rsidR="00B65949" w:rsidRPr="002C03CE" w:rsidRDefault="00B65949" w:rsidP="00B65949">
      <w:pPr>
        <w:pStyle w:val="Sansinterligne"/>
        <w:rPr>
          <w:szCs w:val="20"/>
        </w:rPr>
      </w:pPr>
    </w:p>
    <w:p w:rsidR="00B65949" w:rsidRPr="00B65949" w:rsidRDefault="00B65949" w:rsidP="00B65949">
      <w:pPr>
        <w:pStyle w:val="Sansinterligne"/>
      </w:pPr>
    </w:p>
    <w:sectPr w:rsidR="00B65949" w:rsidRPr="00B65949" w:rsidSect="00B65949">
      <w:pgSz w:w="11906" w:h="16838"/>
      <w:pgMar w:top="907" w:right="907" w:bottom="907" w:left="90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74EC8"/>
    <w:multiLevelType w:val="hybridMultilevel"/>
    <w:tmpl w:val="C3AAFC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D5625E"/>
    <w:multiLevelType w:val="hybridMultilevel"/>
    <w:tmpl w:val="C4043E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65949"/>
    <w:rsid w:val="000C546A"/>
    <w:rsid w:val="001E6668"/>
    <w:rsid w:val="00320A97"/>
    <w:rsid w:val="007A04D7"/>
    <w:rsid w:val="009B773C"/>
    <w:rsid w:val="009E58FE"/>
    <w:rsid w:val="00B65949"/>
    <w:rsid w:val="00D50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7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65949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B65949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B659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cerland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erland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erland.com/bacs-a-fleurs" TargetMode="External"/><Relationship Id="rId11" Type="http://schemas.openxmlformats.org/officeDocument/2006/relationships/hyperlink" Target="https://www.amsterdamcommunication.fr/presse/cerland-cl70.html" TargetMode="External"/><Relationship Id="rId5" Type="http://schemas.openxmlformats.org/officeDocument/2006/relationships/hyperlink" Target="https://www.cerland.com/" TargetMode="External"/><Relationship Id="rId10" Type="http://schemas.openxmlformats.org/officeDocument/2006/relationships/hyperlink" Target="https://www.cerland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erland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848</Words>
  <Characters>4667</Characters>
  <Application>Microsoft Office Word</Application>
  <DocSecurity>0</DocSecurity>
  <Lines>38</Lines>
  <Paragraphs>11</Paragraphs>
  <ScaleCrop>false</ScaleCrop>
  <Company>HP</Company>
  <LinksUpToDate>false</LinksUpToDate>
  <CharactersWithSpaces>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4</cp:revision>
  <dcterms:created xsi:type="dcterms:W3CDTF">2025-02-06T10:41:00Z</dcterms:created>
  <dcterms:modified xsi:type="dcterms:W3CDTF">2025-02-10T07:59:00Z</dcterms:modified>
</cp:coreProperties>
</file>