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EC7" w:rsidRPr="00EC6FA1" w:rsidRDefault="00EC6FA1" w:rsidP="00EC6FA1">
      <w:pPr>
        <w:spacing w:after="0" w:line="240" w:lineRule="auto"/>
        <w:rPr>
          <w:rFonts w:cstheme="minorHAnsi"/>
          <w:b/>
          <w:bCs/>
          <w:color w:val="4E806F"/>
          <w:sz w:val="40"/>
          <w:szCs w:val="44"/>
        </w:rPr>
      </w:pPr>
      <w:r w:rsidRPr="00EC6FA1">
        <w:rPr>
          <w:rFonts w:cstheme="minorHAnsi"/>
          <w:b/>
          <w:bCs/>
          <w:color w:val="4E806F"/>
          <w:sz w:val="40"/>
          <w:szCs w:val="44"/>
        </w:rPr>
        <w:t>Les treillis : l’alliance entre esthétisme et fonctionnalité au jardin</w:t>
      </w:r>
    </w:p>
    <w:p w:rsidR="00EC6FA1" w:rsidRPr="00EC6FA1" w:rsidRDefault="00EC6FA1" w:rsidP="00EC6FA1">
      <w:pPr>
        <w:pStyle w:val="Sansinterligne"/>
      </w:pPr>
    </w:p>
    <w:p w:rsidR="00EC6FA1" w:rsidRPr="00EC6FA1" w:rsidRDefault="00EC6FA1" w:rsidP="00EC6FA1">
      <w:pPr>
        <w:pStyle w:val="Sansinterligne"/>
        <w:rPr>
          <w:szCs w:val="20"/>
        </w:rPr>
      </w:pPr>
      <w:r w:rsidRPr="00EC6FA1">
        <w:rPr>
          <w:szCs w:val="20"/>
        </w:rPr>
        <w:t xml:space="preserve">Depuis plus de 20 ans, </w:t>
      </w:r>
      <w:proofErr w:type="spellStart"/>
      <w:r w:rsidRPr="00EC6FA1">
        <w:rPr>
          <w:b/>
          <w:szCs w:val="20"/>
        </w:rPr>
        <w:t>Cerland</w:t>
      </w:r>
      <w:proofErr w:type="spellEnd"/>
      <w:r w:rsidRPr="00EC6FA1">
        <w:rPr>
          <w:b/>
          <w:szCs w:val="20"/>
        </w:rPr>
        <w:t xml:space="preserve"> </w:t>
      </w:r>
      <w:r w:rsidRPr="00EC6FA1">
        <w:rPr>
          <w:szCs w:val="20"/>
        </w:rPr>
        <w:t>s'impose comme une</w:t>
      </w:r>
      <w:r>
        <w:rPr>
          <w:szCs w:val="20"/>
        </w:rPr>
        <w:t xml:space="preserve"> </w:t>
      </w:r>
      <w:r w:rsidRPr="00EC6FA1">
        <w:rPr>
          <w:b/>
          <w:szCs w:val="20"/>
        </w:rPr>
        <w:t>marque française</w:t>
      </w:r>
      <w:r w:rsidRPr="00EC6FA1">
        <w:rPr>
          <w:szCs w:val="20"/>
        </w:rPr>
        <w:t xml:space="preserve"> de référence dans la </w:t>
      </w:r>
      <w:r w:rsidRPr="00EC6FA1">
        <w:rPr>
          <w:b/>
          <w:szCs w:val="20"/>
        </w:rPr>
        <w:t>création et la fabrication de produits en bois pour l’extérieur</w:t>
      </w:r>
      <w:r w:rsidRPr="00EC6FA1">
        <w:rPr>
          <w:szCs w:val="20"/>
        </w:rPr>
        <w:t>. Située</w:t>
      </w:r>
      <w:r>
        <w:rPr>
          <w:szCs w:val="20"/>
        </w:rPr>
        <w:t xml:space="preserve"> </w:t>
      </w:r>
      <w:r w:rsidRPr="00EC6FA1">
        <w:rPr>
          <w:szCs w:val="20"/>
        </w:rPr>
        <w:t>dans les Hauts-de-France, elle se distingue par son</w:t>
      </w:r>
      <w:r>
        <w:rPr>
          <w:szCs w:val="20"/>
        </w:rPr>
        <w:t xml:space="preserve"> </w:t>
      </w:r>
      <w:r w:rsidRPr="00EC6FA1">
        <w:rPr>
          <w:szCs w:val="20"/>
        </w:rPr>
        <w:t xml:space="preserve">choix </w:t>
      </w:r>
      <w:r w:rsidRPr="00EC6FA1">
        <w:rPr>
          <w:b/>
          <w:szCs w:val="20"/>
        </w:rPr>
        <w:t>exclusif de bois certifié</w:t>
      </w:r>
      <w:r w:rsidRPr="00EC6FA1">
        <w:rPr>
          <w:szCs w:val="20"/>
        </w:rPr>
        <w:t>, assurant des réalisations à</w:t>
      </w:r>
      <w:r>
        <w:rPr>
          <w:szCs w:val="20"/>
        </w:rPr>
        <w:t xml:space="preserve"> </w:t>
      </w:r>
      <w:r w:rsidRPr="00EC6FA1">
        <w:rPr>
          <w:szCs w:val="20"/>
        </w:rPr>
        <w:t>la fois solides, durables et respectueuses des ressources</w:t>
      </w:r>
      <w:r>
        <w:rPr>
          <w:szCs w:val="20"/>
        </w:rPr>
        <w:t xml:space="preserve"> </w:t>
      </w:r>
      <w:r w:rsidRPr="00EC6FA1">
        <w:rPr>
          <w:szCs w:val="20"/>
        </w:rPr>
        <w:t xml:space="preserve">naturelles. En choisissant </w:t>
      </w:r>
      <w:proofErr w:type="spellStart"/>
      <w:r w:rsidRPr="00EC6FA1">
        <w:rPr>
          <w:szCs w:val="20"/>
        </w:rPr>
        <w:t>Cerland</w:t>
      </w:r>
      <w:proofErr w:type="spellEnd"/>
      <w:r w:rsidRPr="00EC6FA1">
        <w:rPr>
          <w:szCs w:val="20"/>
        </w:rPr>
        <w:t>, vous optez pour un</w:t>
      </w:r>
      <w:r>
        <w:rPr>
          <w:szCs w:val="20"/>
        </w:rPr>
        <w:t xml:space="preserve"> </w:t>
      </w:r>
      <w:hyperlink r:id="rId5" w:history="1">
        <w:r w:rsidRPr="00CA09C4">
          <w:rPr>
            <w:rStyle w:val="Lienhypertexte"/>
            <w:b/>
            <w:szCs w:val="20"/>
          </w:rPr>
          <w:t>aménagement extérieur durable</w:t>
        </w:r>
      </w:hyperlink>
      <w:r w:rsidRPr="00EC6FA1">
        <w:rPr>
          <w:szCs w:val="20"/>
        </w:rPr>
        <w:t xml:space="preserve"> et en totale harmonie</w:t>
      </w:r>
      <w:r>
        <w:rPr>
          <w:szCs w:val="20"/>
        </w:rPr>
        <w:t xml:space="preserve"> </w:t>
      </w:r>
      <w:r w:rsidRPr="00EC6FA1">
        <w:rPr>
          <w:szCs w:val="20"/>
        </w:rPr>
        <w:t>avec l’environnement.</w:t>
      </w:r>
    </w:p>
    <w:p w:rsidR="00EC6FA1" w:rsidRPr="00EC6FA1" w:rsidRDefault="00EC6FA1" w:rsidP="00EC6FA1">
      <w:pPr>
        <w:pStyle w:val="Sansinterligne"/>
        <w:rPr>
          <w:szCs w:val="20"/>
        </w:rPr>
      </w:pPr>
    </w:p>
    <w:p w:rsidR="00EC6FA1" w:rsidRDefault="00EC6FA1" w:rsidP="00EC6FA1">
      <w:pPr>
        <w:pStyle w:val="Sansinterligne"/>
        <w:rPr>
          <w:szCs w:val="20"/>
        </w:rPr>
      </w:pPr>
      <w:proofErr w:type="spellStart"/>
      <w:r w:rsidRPr="00EC6FA1">
        <w:rPr>
          <w:b/>
          <w:szCs w:val="20"/>
        </w:rPr>
        <w:t>Cerland</w:t>
      </w:r>
      <w:proofErr w:type="spellEnd"/>
      <w:r w:rsidRPr="00EC6FA1">
        <w:rPr>
          <w:szCs w:val="20"/>
        </w:rPr>
        <w:t xml:space="preserve">, acteur reconnu dans </w:t>
      </w:r>
      <w:r w:rsidRPr="00EC6FA1">
        <w:rPr>
          <w:b/>
          <w:szCs w:val="20"/>
        </w:rPr>
        <w:t>l’aménagement extérieur</w:t>
      </w:r>
      <w:r w:rsidRPr="00EC6FA1">
        <w:rPr>
          <w:szCs w:val="20"/>
        </w:rPr>
        <w:t>, enrichit son catalogue avec une</w:t>
      </w:r>
      <w:r>
        <w:rPr>
          <w:szCs w:val="20"/>
        </w:rPr>
        <w:t xml:space="preserve"> </w:t>
      </w:r>
      <w:r w:rsidRPr="00EC6FA1">
        <w:rPr>
          <w:b/>
          <w:szCs w:val="20"/>
        </w:rPr>
        <w:t xml:space="preserve">sélection de treillis en bois </w:t>
      </w:r>
      <w:r w:rsidRPr="00EC6FA1">
        <w:rPr>
          <w:szCs w:val="20"/>
        </w:rPr>
        <w:t>alliant esthétique, fonctionnalité et durabilité. Ces treillis offrent une</w:t>
      </w:r>
      <w:r>
        <w:rPr>
          <w:szCs w:val="20"/>
        </w:rPr>
        <w:t xml:space="preserve"> </w:t>
      </w:r>
      <w:r w:rsidRPr="00EC6FA1">
        <w:rPr>
          <w:b/>
          <w:szCs w:val="20"/>
        </w:rPr>
        <w:t>multitude d’usages</w:t>
      </w:r>
      <w:r w:rsidRPr="00EC6FA1">
        <w:rPr>
          <w:szCs w:val="20"/>
        </w:rPr>
        <w:t xml:space="preserve"> : optimiser l’intimité de vos espaces, guider vos plantations, ou encore</w:t>
      </w:r>
      <w:r>
        <w:rPr>
          <w:szCs w:val="20"/>
        </w:rPr>
        <w:t xml:space="preserve"> </w:t>
      </w:r>
      <w:r w:rsidRPr="00EC6FA1">
        <w:rPr>
          <w:szCs w:val="20"/>
        </w:rPr>
        <w:t>structurer élégamment votre jardin.</w:t>
      </w:r>
    </w:p>
    <w:p w:rsidR="00EC6FA1" w:rsidRDefault="00EC6FA1" w:rsidP="00EC6FA1">
      <w:pPr>
        <w:pStyle w:val="Sansinterligne"/>
        <w:rPr>
          <w:szCs w:val="20"/>
        </w:rPr>
      </w:pPr>
    </w:p>
    <w:p w:rsidR="00EC6FA1" w:rsidRDefault="00EC6FA1" w:rsidP="00EC6FA1">
      <w:pPr>
        <w:pStyle w:val="Sansinterligne"/>
        <w:rPr>
          <w:szCs w:val="20"/>
        </w:rPr>
      </w:pPr>
    </w:p>
    <w:p w:rsidR="00EC6FA1" w:rsidRPr="00EC6FA1" w:rsidRDefault="00EC6FA1" w:rsidP="00EC6FA1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EC6FA1">
        <w:rPr>
          <w:rFonts w:cstheme="minorHAnsi"/>
          <w:b/>
          <w:bCs/>
          <w:color w:val="4E806F"/>
          <w:sz w:val="28"/>
          <w:szCs w:val="28"/>
        </w:rPr>
        <w:t xml:space="preserve">Pourquoi choisir un treillis </w:t>
      </w:r>
      <w:proofErr w:type="spellStart"/>
      <w:r w:rsidRPr="00EC6FA1">
        <w:rPr>
          <w:rFonts w:cstheme="minorHAnsi"/>
          <w:b/>
          <w:bCs/>
          <w:color w:val="4E806F"/>
          <w:sz w:val="28"/>
          <w:szCs w:val="28"/>
        </w:rPr>
        <w:t>Cerland</w:t>
      </w:r>
      <w:proofErr w:type="spellEnd"/>
      <w:r w:rsidRPr="00EC6FA1">
        <w:rPr>
          <w:rFonts w:cstheme="minorHAnsi"/>
          <w:b/>
          <w:bCs/>
          <w:color w:val="4E806F"/>
          <w:sz w:val="28"/>
          <w:szCs w:val="28"/>
        </w:rPr>
        <w:t xml:space="preserve"> ?</w:t>
      </w:r>
    </w:p>
    <w:p w:rsidR="00EC6FA1" w:rsidRPr="00EC6FA1" w:rsidRDefault="00EC6FA1" w:rsidP="00EC6FA1">
      <w:pPr>
        <w:pStyle w:val="Sansinterligne"/>
      </w:pPr>
    </w:p>
    <w:p w:rsidR="00EC6FA1" w:rsidRPr="00EC6FA1" w:rsidRDefault="00EC6FA1" w:rsidP="00EC6FA1">
      <w:pPr>
        <w:pStyle w:val="Sansinterligne"/>
      </w:pPr>
      <w:r w:rsidRPr="00EC6FA1">
        <w:t xml:space="preserve">Les </w:t>
      </w:r>
      <w:hyperlink r:id="rId6" w:history="1">
        <w:r w:rsidRPr="00CA09C4">
          <w:rPr>
            <w:rStyle w:val="Lienhypertexte"/>
            <w:b/>
          </w:rPr>
          <w:t>treillis en bois</w:t>
        </w:r>
      </w:hyperlink>
      <w:r w:rsidRPr="00EC6FA1">
        <w:t xml:space="preserve"> de </w:t>
      </w:r>
      <w:proofErr w:type="spellStart"/>
      <w:r w:rsidRPr="00EC6FA1">
        <w:t>Cerland</w:t>
      </w:r>
      <w:proofErr w:type="spellEnd"/>
      <w:r w:rsidRPr="00EC6FA1">
        <w:t xml:space="preserve"> sont </w:t>
      </w:r>
      <w:r w:rsidRPr="00CA09C4">
        <w:rPr>
          <w:b/>
        </w:rPr>
        <w:t>bien plus que de simples supports</w:t>
      </w:r>
      <w:r w:rsidRPr="00EC6FA1">
        <w:t xml:space="preserve"> : ce sont de véritables alliés</w:t>
      </w:r>
      <w:r>
        <w:t xml:space="preserve"> </w:t>
      </w:r>
      <w:r w:rsidRPr="00EC6FA1">
        <w:t xml:space="preserve">pour structurer vos extérieurs et sublimer vos plantations. </w:t>
      </w:r>
      <w:r w:rsidRPr="00CA09C4">
        <w:rPr>
          <w:b/>
        </w:rPr>
        <w:t>Conçus en bois durable</w:t>
      </w:r>
      <w:r w:rsidRPr="00EC6FA1">
        <w:t xml:space="preserve"> et</w:t>
      </w:r>
      <w:r>
        <w:t xml:space="preserve"> </w:t>
      </w:r>
      <w:r w:rsidRPr="00EC6FA1">
        <w:t xml:space="preserve">soigneusement travaillés, nos treillis offrent des </w:t>
      </w:r>
      <w:r w:rsidRPr="00CA09C4">
        <w:rPr>
          <w:b/>
        </w:rPr>
        <w:t>avantages multiples</w:t>
      </w:r>
      <w:r w:rsidRPr="00EC6FA1">
        <w:t xml:space="preserve"> :</w:t>
      </w:r>
    </w:p>
    <w:p w:rsidR="00EC6FA1" w:rsidRPr="00EC6FA1" w:rsidRDefault="00EC6FA1" w:rsidP="00EC6FA1">
      <w:pPr>
        <w:pStyle w:val="Sansinterligne"/>
        <w:numPr>
          <w:ilvl w:val="0"/>
          <w:numId w:val="1"/>
        </w:numPr>
      </w:pPr>
      <w:r w:rsidRPr="00EC6FA1">
        <w:rPr>
          <w:b/>
        </w:rPr>
        <w:t>Support de croissance idéal</w:t>
      </w:r>
      <w:r w:rsidRPr="00EC6FA1">
        <w:t xml:space="preserve"> : Ils permettent à vos</w:t>
      </w:r>
      <w:r>
        <w:t xml:space="preserve"> </w:t>
      </w:r>
      <w:r w:rsidRPr="00EC6FA1">
        <w:t>plantes grimpantes (clématites, chèvrefeuilles,</w:t>
      </w:r>
      <w:r>
        <w:t xml:space="preserve"> </w:t>
      </w:r>
      <w:r w:rsidRPr="00EC6FA1">
        <w:t>jasmins...) de s’épanouir pleinement.</w:t>
      </w:r>
    </w:p>
    <w:p w:rsidR="00EC6FA1" w:rsidRPr="00EC6FA1" w:rsidRDefault="00EC6FA1" w:rsidP="00EC6FA1">
      <w:pPr>
        <w:pStyle w:val="Sansinterligne"/>
        <w:numPr>
          <w:ilvl w:val="0"/>
          <w:numId w:val="1"/>
        </w:numPr>
      </w:pPr>
      <w:r w:rsidRPr="00EC6FA1">
        <w:rPr>
          <w:b/>
        </w:rPr>
        <w:t>Esthétique naturelle</w:t>
      </w:r>
      <w:r w:rsidRPr="00EC6FA1">
        <w:t xml:space="preserve"> : Leur design en bois apporte</w:t>
      </w:r>
      <w:r>
        <w:t xml:space="preserve"> </w:t>
      </w:r>
      <w:r w:rsidRPr="00EC6FA1">
        <w:t>une touche élégante et chaleureuse à votre jardin.</w:t>
      </w:r>
    </w:p>
    <w:p w:rsidR="00EC6FA1" w:rsidRDefault="00EC6FA1" w:rsidP="00EC6FA1">
      <w:pPr>
        <w:pStyle w:val="Sansinterligne"/>
        <w:numPr>
          <w:ilvl w:val="0"/>
          <w:numId w:val="1"/>
        </w:numPr>
      </w:pPr>
      <w:r w:rsidRPr="00EC6FA1">
        <w:rPr>
          <w:b/>
        </w:rPr>
        <w:t>Occultation décorative</w:t>
      </w:r>
      <w:r w:rsidRPr="00EC6FA1">
        <w:t xml:space="preserve"> : Ils offrent une solution</w:t>
      </w:r>
      <w:r>
        <w:t xml:space="preserve"> </w:t>
      </w:r>
      <w:r w:rsidRPr="00EC6FA1">
        <w:t>pratique pour préserver votre intimité tout en</w:t>
      </w:r>
      <w:r>
        <w:t xml:space="preserve"> </w:t>
      </w:r>
      <w:r w:rsidRPr="00EC6FA1">
        <w:t>embellissant vos espaces.</w:t>
      </w:r>
    </w:p>
    <w:p w:rsidR="00EC6FA1" w:rsidRDefault="00EC6FA1" w:rsidP="00EC6FA1">
      <w:pPr>
        <w:pStyle w:val="Sansinterligne"/>
      </w:pPr>
    </w:p>
    <w:p w:rsidR="00CA09C4" w:rsidRDefault="00CA09C4" w:rsidP="00EC6FA1">
      <w:pPr>
        <w:pStyle w:val="Sansinterligne"/>
      </w:pPr>
    </w:p>
    <w:p w:rsidR="00EC6FA1" w:rsidRDefault="00EC6FA1" w:rsidP="00EC6FA1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EC6FA1">
        <w:rPr>
          <w:rFonts w:cstheme="minorHAnsi"/>
          <w:b/>
          <w:bCs/>
          <w:color w:val="4E806F"/>
          <w:sz w:val="28"/>
          <w:szCs w:val="28"/>
        </w:rPr>
        <w:t>Zoom sur les modèles phares : qualité et style</w:t>
      </w:r>
      <w:r>
        <w:rPr>
          <w:rFonts w:cstheme="minorHAnsi"/>
          <w:b/>
          <w:bCs/>
          <w:color w:val="4E806F"/>
          <w:sz w:val="28"/>
          <w:szCs w:val="28"/>
        </w:rPr>
        <w:t xml:space="preserve"> garantis</w:t>
      </w:r>
    </w:p>
    <w:p w:rsidR="00EC6FA1" w:rsidRPr="00EC6FA1" w:rsidRDefault="00EC6FA1" w:rsidP="00EC6FA1">
      <w:pPr>
        <w:pStyle w:val="Sansinterligne"/>
        <w:rPr>
          <w:szCs w:val="28"/>
        </w:rPr>
      </w:pPr>
    </w:p>
    <w:p w:rsidR="00EC6FA1" w:rsidRPr="00EC6FA1" w:rsidRDefault="00EC6FA1" w:rsidP="00EC6FA1">
      <w:pPr>
        <w:pStyle w:val="Sansinterligne"/>
        <w:rPr>
          <w:b/>
          <w:szCs w:val="28"/>
        </w:rPr>
      </w:pPr>
      <w:r w:rsidRPr="00EC6FA1">
        <w:rPr>
          <w:b/>
          <w:szCs w:val="20"/>
        </w:rPr>
        <w:t>Treillis SOPRANO</w:t>
      </w:r>
    </w:p>
    <w:p w:rsidR="00EC6FA1" w:rsidRPr="00EC6FA1" w:rsidRDefault="00EC6FA1" w:rsidP="00EC6FA1">
      <w:pPr>
        <w:pStyle w:val="Sansinterligne"/>
        <w:rPr>
          <w:szCs w:val="20"/>
        </w:rPr>
      </w:pPr>
      <w:r w:rsidRPr="00EC6FA1">
        <w:rPr>
          <w:szCs w:val="20"/>
        </w:rPr>
        <w:t xml:space="preserve">Avec son </w:t>
      </w:r>
      <w:r w:rsidRPr="00CA09C4">
        <w:rPr>
          <w:b/>
          <w:szCs w:val="20"/>
        </w:rPr>
        <w:t>design épuré et sa finition soignée</w:t>
      </w:r>
      <w:r w:rsidRPr="00EC6FA1">
        <w:rPr>
          <w:szCs w:val="20"/>
        </w:rPr>
        <w:t>, le treillis</w:t>
      </w:r>
      <w:r>
        <w:rPr>
          <w:szCs w:val="20"/>
        </w:rPr>
        <w:t xml:space="preserve"> </w:t>
      </w:r>
      <w:r w:rsidRPr="00EC6FA1">
        <w:rPr>
          <w:szCs w:val="20"/>
        </w:rPr>
        <w:t xml:space="preserve">SOPRANO est idéal pour </w:t>
      </w:r>
      <w:r w:rsidRPr="00CA09C4">
        <w:rPr>
          <w:b/>
          <w:szCs w:val="20"/>
        </w:rPr>
        <w:t>soutenir des plantes grimpantes</w:t>
      </w:r>
      <w:r w:rsidRPr="00EC6FA1">
        <w:rPr>
          <w:szCs w:val="20"/>
        </w:rPr>
        <w:t xml:space="preserve"> telles que les rosiers ou glycines.</w:t>
      </w:r>
      <w:r>
        <w:rPr>
          <w:szCs w:val="20"/>
        </w:rPr>
        <w:t xml:space="preserve"> </w:t>
      </w:r>
      <w:r w:rsidRPr="00EC6FA1">
        <w:rPr>
          <w:szCs w:val="20"/>
        </w:rPr>
        <w:t>Compact et robuste, il structure vos espaces avec</w:t>
      </w:r>
      <w:r>
        <w:rPr>
          <w:szCs w:val="20"/>
        </w:rPr>
        <w:t xml:space="preserve"> </w:t>
      </w:r>
      <w:r w:rsidRPr="00EC6FA1">
        <w:rPr>
          <w:szCs w:val="20"/>
        </w:rPr>
        <w:t>finesse et résiste parfaitement aux aléas climatiques</w:t>
      </w:r>
    </w:p>
    <w:p w:rsidR="00EC6FA1" w:rsidRPr="00EC6FA1" w:rsidRDefault="00EC6FA1" w:rsidP="00EC6FA1">
      <w:pPr>
        <w:pStyle w:val="Sansinterligne"/>
        <w:ind w:firstLine="708"/>
        <w:rPr>
          <w:szCs w:val="20"/>
        </w:rPr>
      </w:pPr>
      <w:r w:rsidRPr="00EC6FA1">
        <w:rPr>
          <w:szCs w:val="20"/>
        </w:rPr>
        <w:t>Dimensions : 180 x 60 x 3 cm</w:t>
      </w:r>
    </w:p>
    <w:p w:rsidR="00EC6FA1" w:rsidRPr="00EC6FA1" w:rsidRDefault="00EC6FA1" w:rsidP="00EC6FA1">
      <w:pPr>
        <w:pStyle w:val="Sansinterligne"/>
        <w:ind w:firstLine="708"/>
        <w:rPr>
          <w:szCs w:val="20"/>
        </w:rPr>
      </w:pPr>
      <w:r w:rsidRPr="00EC6FA1">
        <w:rPr>
          <w:szCs w:val="20"/>
        </w:rPr>
        <w:t>Prix public généralement constaté : 38,99</w:t>
      </w:r>
    </w:p>
    <w:p w:rsidR="00EC6FA1" w:rsidRPr="00EC6FA1" w:rsidRDefault="00EC6FA1" w:rsidP="00EC6FA1">
      <w:pPr>
        <w:pStyle w:val="Sansinterligne"/>
        <w:rPr>
          <w:szCs w:val="20"/>
        </w:rPr>
      </w:pPr>
    </w:p>
    <w:p w:rsidR="00EC6FA1" w:rsidRPr="00EC6FA1" w:rsidRDefault="00EC6FA1" w:rsidP="00EC6FA1">
      <w:pPr>
        <w:pStyle w:val="Sansinterligne"/>
        <w:rPr>
          <w:b/>
          <w:szCs w:val="28"/>
        </w:rPr>
      </w:pPr>
      <w:r w:rsidRPr="00EC6FA1">
        <w:rPr>
          <w:b/>
          <w:szCs w:val="20"/>
        </w:rPr>
        <w:t>Treillis SEVILLA</w:t>
      </w:r>
    </w:p>
    <w:p w:rsidR="00EC6FA1" w:rsidRPr="00EC6FA1" w:rsidRDefault="00EC6FA1" w:rsidP="00EC6FA1">
      <w:pPr>
        <w:pStyle w:val="Sansinterligne"/>
      </w:pPr>
      <w:r w:rsidRPr="00EC6FA1">
        <w:t xml:space="preserve">Le modèle SEVILLA, au </w:t>
      </w:r>
      <w:r w:rsidRPr="00CA09C4">
        <w:rPr>
          <w:b/>
        </w:rPr>
        <w:t>format étroit</w:t>
      </w:r>
      <w:r w:rsidRPr="00EC6FA1">
        <w:t xml:space="preserve">, est parfait pour les </w:t>
      </w:r>
      <w:r w:rsidRPr="00CA09C4">
        <w:rPr>
          <w:b/>
        </w:rPr>
        <w:t>petits espaces</w:t>
      </w:r>
      <w:r w:rsidRPr="00EC6FA1">
        <w:t xml:space="preserve"> comme un balcon ou une petite façade. Son design discret s’adapte à tous les styles et offre un support stable pour des plantes comme le jasmin ou les chèvrefeuilles.</w:t>
      </w:r>
    </w:p>
    <w:p w:rsidR="00EC6FA1" w:rsidRPr="00EC6FA1" w:rsidRDefault="00EC6FA1" w:rsidP="00EC6FA1">
      <w:pPr>
        <w:pStyle w:val="Sansinterligne"/>
        <w:ind w:firstLine="708"/>
      </w:pPr>
      <w:r w:rsidRPr="00EC6FA1">
        <w:t>Dimensions : 180 x 42 x 3 cm</w:t>
      </w:r>
    </w:p>
    <w:p w:rsidR="00EC6FA1" w:rsidRPr="00EC6FA1" w:rsidRDefault="00EC6FA1" w:rsidP="00EC6FA1">
      <w:pPr>
        <w:pStyle w:val="Sansinterligne"/>
        <w:ind w:firstLine="708"/>
      </w:pPr>
      <w:r w:rsidRPr="00EC6FA1">
        <w:t>Prix public généralement constaté : 34,99 €</w:t>
      </w:r>
    </w:p>
    <w:p w:rsidR="00EC6FA1" w:rsidRPr="00EC6FA1" w:rsidRDefault="00EC6FA1" w:rsidP="00EC6FA1">
      <w:pPr>
        <w:pStyle w:val="Sansinterligne"/>
      </w:pPr>
    </w:p>
    <w:p w:rsidR="00EC6FA1" w:rsidRPr="00EC6FA1" w:rsidRDefault="00EC6FA1" w:rsidP="00EC6FA1">
      <w:pPr>
        <w:pStyle w:val="Sansinterligne"/>
        <w:rPr>
          <w:b/>
        </w:rPr>
      </w:pPr>
      <w:r w:rsidRPr="00EC6FA1">
        <w:rPr>
          <w:b/>
        </w:rPr>
        <w:t>Treillis CLÉMATITE</w:t>
      </w:r>
    </w:p>
    <w:p w:rsidR="00EC6FA1" w:rsidRPr="00EC6FA1" w:rsidRDefault="00EC6FA1" w:rsidP="00EC6FA1">
      <w:pPr>
        <w:pStyle w:val="Sansinterligne"/>
      </w:pPr>
      <w:r w:rsidRPr="00EC6FA1">
        <w:t xml:space="preserve">Conçu pour sublimer des plantes fleuries comme les clématites, ce treillis associe </w:t>
      </w:r>
      <w:r w:rsidRPr="00CA09C4">
        <w:rPr>
          <w:b/>
        </w:rPr>
        <w:t>lignes aérées et fonctionnalité</w:t>
      </w:r>
      <w:r w:rsidRPr="00EC6FA1">
        <w:t>. Idéal pour un mur de façade, il met en valeur vos compositions florales tout en facilitant leur croissance.</w:t>
      </w:r>
    </w:p>
    <w:p w:rsidR="00EC6FA1" w:rsidRPr="00EC6FA1" w:rsidRDefault="00EC6FA1" w:rsidP="00EC6FA1">
      <w:pPr>
        <w:pStyle w:val="Sansinterligne"/>
        <w:ind w:firstLine="708"/>
      </w:pPr>
      <w:r w:rsidRPr="00EC6FA1">
        <w:t>Dimensions : 180 x 40 x 3 cm</w:t>
      </w:r>
    </w:p>
    <w:p w:rsidR="00EC6FA1" w:rsidRDefault="00EC6FA1" w:rsidP="00EC6FA1">
      <w:pPr>
        <w:pStyle w:val="Sansinterligne"/>
        <w:ind w:firstLine="708"/>
      </w:pPr>
      <w:r w:rsidRPr="00EC6FA1">
        <w:t>Prix public généralement constaté : 35,99 €</w:t>
      </w:r>
    </w:p>
    <w:p w:rsidR="00EC6FA1" w:rsidRPr="00EC6FA1" w:rsidRDefault="00EC6FA1" w:rsidP="00EC6FA1">
      <w:pPr>
        <w:pStyle w:val="Sansinterligne"/>
      </w:pPr>
    </w:p>
    <w:p w:rsidR="00EC6FA1" w:rsidRPr="00EC6FA1" w:rsidRDefault="00EC6FA1" w:rsidP="00EC6FA1">
      <w:pPr>
        <w:pStyle w:val="Sansinterligne"/>
        <w:rPr>
          <w:b/>
          <w:szCs w:val="20"/>
        </w:rPr>
      </w:pPr>
      <w:r w:rsidRPr="00EC6FA1">
        <w:rPr>
          <w:b/>
          <w:szCs w:val="20"/>
        </w:rPr>
        <w:t>Treillis PRÉMICES</w:t>
      </w:r>
    </w:p>
    <w:p w:rsidR="00EC6FA1" w:rsidRPr="00EC6FA1" w:rsidRDefault="00EC6FA1" w:rsidP="00EC6FA1">
      <w:pPr>
        <w:pStyle w:val="Sansinterligne"/>
      </w:pPr>
      <w:r w:rsidRPr="00EC6FA1">
        <w:rPr>
          <w:szCs w:val="20"/>
        </w:rPr>
        <w:t xml:space="preserve">Grâce à ses </w:t>
      </w:r>
      <w:r w:rsidRPr="00CA09C4">
        <w:rPr>
          <w:b/>
          <w:szCs w:val="20"/>
        </w:rPr>
        <w:t>dimensions généreuses</w:t>
      </w:r>
      <w:r w:rsidRPr="00EC6FA1">
        <w:rPr>
          <w:szCs w:val="20"/>
        </w:rPr>
        <w:t xml:space="preserve">, le treillis PRÉMICES est parfait pour </w:t>
      </w:r>
      <w:r w:rsidRPr="00CA09C4">
        <w:rPr>
          <w:b/>
          <w:szCs w:val="20"/>
        </w:rPr>
        <w:t>structurer de grands espaces</w:t>
      </w:r>
      <w:r w:rsidRPr="00EC6FA1">
        <w:rPr>
          <w:szCs w:val="20"/>
        </w:rPr>
        <w:t xml:space="preserve"> ou créer des séparations visuelles. </w:t>
      </w:r>
      <w:r w:rsidRPr="00CA09C4">
        <w:rPr>
          <w:b/>
          <w:szCs w:val="20"/>
        </w:rPr>
        <w:t>Robuste et élégant</w:t>
      </w:r>
      <w:r w:rsidRPr="00EC6FA1">
        <w:rPr>
          <w:szCs w:val="20"/>
        </w:rPr>
        <w:t xml:space="preserve">, il </w:t>
      </w:r>
      <w:r w:rsidRPr="00CA09C4">
        <w:rPr>
          <w:b/>
          <w:szCs w:val="20"/>
        </w:rPr>
        <w:t>accueille des plantes volumineuses</w:t>
      </w:r>
      <w:r w:rsidRPr="00EC6FA1">
        <w:rPr>
          <w:szCs w:val="20"/>
        </w:rPr>
        <w:t xml:space="preserve"> comme les bougainvilliers ou passiflores tout en offrant un rendu esthétique remarquable.</w:t>
      </w:r>
    </w:p>
    <w:p w:rsidR="00EC6FA1" w:rsidRPr="00EC6FA1" w:rsidRDefault="00EC6FA1" w:rsidP="00EC6FA1">
      <w:pPr>
        <w:pStyle w:val="Sansinterligne"/>
        <w:ind w:firstLine="708"/>
        <w:rPr>
          <w:szCs w:val="20"/>
        </w:rPr>
      </w:pPr>
      <w:r w:rsidRPr="00EC6FA1">
        <w:rPr>
          <w:szCs w:val="20"/>
        </w:rPr>
        <w:lastRenderedPageBreak/>
        <w:t>Dimensions :</w:t>
      </w:r>
      <w:r w:rsidRPr="00EC6FA1">
        <w:t xml:space="preserve"> </w:t>
      </w:r>
      <w:r w:rsidRPr="00EC6FA1">
        <w:rPr>
          <w:szCs w:val="20"/>
        </w:rPr>
        <w:t>180 x 90 x 3 cm</w:t>
      </w:r>
    </w:p>
    <w:p w:rsidR="00EC6FA1" w:rsidRPr="00EC6FA1" w:rsidRDefault="00EC6FA1" w:rsidP="00EC6FA1">
      <w:pPr>
        <w:pStyle w:val="Sansinterligne"/>
        <w:ind w:firstLine="708"/>
      </w:pPr>
      <w:r w:rsidRPr="00EC6FA1">
        <w:rPr>
          <w:szCs w:val="20"/>
        </w:rPr>
        <w:t>Prix public généralement constaté : 46,90 €</w:t>
      </w:r>
    </w:p>
    <w:p w:rsidR="00EC6FA1" w:rsidRDefault="00EC6FA1" w:rsidP="00EC6FA1">
      <w:pPr>
        <w:pStyle w:val="Sansinterligne"/>
      </w:pPr>
    </w:p>
    <w:p w:rsidR="00980A17" w:rsidRDefault="00980A17" w:rsidP="00EC6FA1">
      <w:pPr>
        <w:pStyle w:val="Sansinterligne"/>
      </w:pPr>
    </w:p>
    <w:p w:rsidR="00EC6FA1" w:rsidRPr="00EC6FA1" w:rsidRDefault="00EC6FA1" w:rsidP="00EC6FA1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EC6FA1">
        <w:rPr>
          <w:rFonts w:cstheme="minorHAnsi"/>
          <w:b/>
          <w:bCs/>
          <w:color w:val="4E806F"/>
          <w:sz w:val="28"/>
          <w:szCs w:val="28"/>
        </w:rPr>
        <w:t>Des dimensions variées pour s’adapter à tous vos besoins</w:t>
      </w:r>
    </w:p>
    <w:p w:rsidR="00EC6FA1" w:rsidRPr="00EC6FA1" w:rsidRDefault="00EC6FA1" w:rsidP="00EC6FA1">
      <w:pPr>
        <w:pStyle w:val="Sansinterligne"/>
      </w:pPr>
      <w:r w:rsidRPr="00EC6FA1">
        <w:rPr>
          <w:szCs w:val="20"/>
        </w:rPr>
        <w:t xml:space="preserve">Chez </w:t>
      </w:r>
      <w:proofErr w:type="spellStart"/>
      <w:r w:rsidRPr="00EC6FA1">
        <w:rPr>
          <w:szCs w:val="20"/>
        </w:rPr>
        <w:t>Cerland</w:t>
      </w:r>
      <w:proofErr w:type="spellEnd"/>
      <w:r w:rsidRPr="00EC6FA1">
        <w:rPr>
          <w:szCs w:val="20"/>
        </w:rPr>
        <w:t xml:space="preserve">, chaque </w:t>
      </w:r>
      <w:r w:rsidRPr="00CA09C4">
        <w:rPr>
          <w:b/>
          <w:szCs w:val="20"/>
        </w:rPr>
        <w:t>gamme de treillis</w:t>
      </w:r>
      <w:r w:rsidRPr="00EC6FA1">
        <w:rPr>
          <w:szCs w:val="20"/>
        </w:rPr>
        <w:t xml:space="preserve"> est déclinée en </w:t>
      </w:r>
      <w:r w:rsidRPr="00CA09C4">
        <w:rPr>
          <w:b/>
          <w:szCs w:val="20"/>
        </w:rPr>
        <w:t>plusieurs dimensions</w:t>
      </w:r>
      <w:r w:rsidRPr="00EC6FA1">
        <w:rPr>
          <w:szCs w:val="20"/>
        </w:rPr>
        <w:t xml:space="preserve"> afin de répondre aux exigences spécifiques de chaque projet et </w:t>
      </w:r>
      <w:r w:rsidRPr="00CA09C4">
        <w:rPr>
          <w:b/>
          <w:szCs w:val="20"/>
        </w:rPr>
        <w:t>d’aménager aussi bien des petits espaces que des zones plus étendues</w:t>
      </w:r>
      <w:r w:rsidRPr="00EC6FA1">
        <w:rPr>
          <w:szCs w:val="20"/>
        </w:rPr>
        <w:t>. Cette diversité d’options assure une intégration parfaite, que vous cherchiez à habiller un mur discret, créer une séparation esthétique ou offrir un support robuste à vos plantes volumineuses.</w:t>
      </w:r>
    </w:p>
    <w:p w:rsidR="00EC6FA1" w:rsidRDefault="00EC6FA1" w:rsidP="00EC6FA1">
      <w:pPr>
        <w:pStyle w:val="Sansinterligne"/>
      </w:pPr>
    </w:p>
    <w:p w:rsidR="00EC6FA1" w:rsidRDefault="00EC6FA1" w:rsidP="00EC6FA1">
      <w:pPr>
        <w:pStyle w:val="Sansinterligne"/>
      </w:pPr>
      <w:r>
        <w:rPr>
          <w:rFonts w:ascii="Poppins-Bold" w:hAnsi="Poppins-Bold" w:cs="Poppins-Bold"/>
          <w:b/>
          <w:bCs/>
          <w:sz w:val="24"/>
          <w:szCs w:val="24"/>
        </w:rPr>
        <w:t>Exemple avec la gamme SOPRANO</w:t>
      </w:r>
    </w:p>
    <w:p w:rsidR="00EC6FA1" w:rsidRDefault="00EC6FA1" w:rsidP="00EC6FA1">
      <w:pPr>
        <w:pStyle w:val="Sansinterligne"/>
      </w:pPr>
      <w:r>
        <w:t>De la petite taille à la grande taille</w:t>
      </w:r>
      <w:r w:rsidR="00980A17">
        <w:t xml:space="preserve"> : </w:t>
      </w:r>
    </w:p>
    <w:p w:rsidR="00EC6FA1" w:rsidRPr="00980A17" w:rsidRDefault="00980A17" w:rsidP="00980A17">
      <w:pPr>
        <w:pStyle w:val="Sansinterligne"/>
        <w:numPr>
          <w:ilvl w:val="0"/>
          <w:numId w:val="3"/>
        </w:numPr>
      </w:pPr>
      <w:r w:rsidRPr="00980A17">
        <w:t>Dimensions : 180 x 40 x 3 cm  - Prix public généralement constaté : 32,99 €</w:t>
      </w:r>
    </w:p>
    <w:p w:rsidR="00980A17" w:rsidRPr="00980A17" w:rsidRDefault="00980A17" w:rsidP="00980A17">
      <w:pPr>
        <w:pStyle w:val="Sansinterligne"/>
        <w:numPr>
          <w:ilvl w:val="0"/>
          <w:numId w:val="3"/>
        </w:numPr>
      </w:pPr>
      <w:r w:rsidRPr="00980A17">
        <w:t>Dimensions : 180 x 60 x 3 cm Prix public généralement constaté : 38,99 €</w:t>
      </w:r>
    </w:p>
    <w:p w:rsidR="00EC6FA1" w:rsidRPr="00980A17" w:rsidRDefault="00980A17" w:rsidP="00980A17">
      <w:pPr>
        <w:pStyle w:val="Sansinterligne"/>
        <w:numPr>
          <w:ilvl w:val="0"/>
          <w:numId w:val="3"/>
        </w:numPr>
      </w:pPr>
      <w:r w:rsidRPr="00980A17">
        <w:t>Dimensions : 180 x 90 x 3 cm Prix public généralement constaté : 42,99 €</w:t>
      </w:r>
    </w:p>
    <w:p w:rsidR="00EC6FA1" w:rsidRDefault="00EC6FA1" w:rsidP="00EC6FA1">
      <w:pPr>
        <w:pStyle w:val="Sansinterligne"/>
      </w:pPr>
    </w:p>
    <w:p w:rsidR="00980A17" w:rsidRDefault="00980A17" w:rsidP="00EC6FA1">
      <w:pPr>
        <w:pStyle w:val="Sansinterligne"/>
      </w:pPr>
    </w:p>
    <w:p w:rsidR="00EC6FA1" w:rsidRPr="00735491" w:rsidRDefault="00EC6FA1" w:rsidP="00EC6FA1">
      <w:pPr>
        <w:spacing w:after="0" w:line="240" w:lineRule="auto"/>
        <w:rPr>
          <w:rFonts w:cstheme="minorHAnsi"/>
          <w:b/>
          <w:bCs/>
          <w:color w:val="4E806F"/>
          <w:sz w:val="28"/>
          <w:szCs w:val="28"/>
        </w:rPr>
      </w:pPr>
      <w:r w:rsidRPr="00735491">
        <w:rPr>
          <w:rFonts w:cstheme="minorHAnsi"/>
          <w:b/>
          <w:bCs/>
          <w:color w:val="4E806F"/>
          <w:sz w:val="28"/>
          <w:szCs w:val="28"/>
        </w:rPr>
        <w:t>Engagement, qualité et durabilité</w:t>
      </w:r>
    </w:p>
    <w:p w:rsidR="00EC6FA1" w:rsidRPr="00735491" w:rsidRDefault="00EC6FA1" w:rsidP="00EC6FA1">
      <w:pPr>
        <w:pStyle w:val="Sansinterligne"/>
        <w:rPr>
          <w:rFonts w:cstheme="minorHAnsi"/>
        </w:rPr>
      </w:pPr>
      <w:r>
        <w:rPr>
          <w:rFonts w:cstheme="minorHAnsi"/>
        </w:rPr>
        <w:t>Toutes nos treillis</w:t>
      </w:r>
      <w:r w:rsidRPr="00735491">
        <w:rPr>
          <w:rFonts w:cstheme="minorHAnsi"/>
        </w:rPr>
        <w:t xml:space="preserve"> sont </w:t>
      </w:r>
      <w:r w:rsidRPr="00735491">
        <w:rPr>
          <w:rFonts w:cstheme="minorHAnsi"/>
          <w:b/>
        </w:rPr>
        <w:t>fabriqués avec du bois issu de forêts gérées durablement</w:t>
      </w:r>
      <w:r w:rsidRPr="00735491">
        <w:rPr>
          <w:rFonts w:cstheme="minorHAnsi"/>
        </w:rPr>
        <w:t xml:space="preserve"> et certifié</w:t>
      </w:r>
      <w:r>
        <w:rPr>
          <w:rFonts w:cstheme="minorHAnsi"/>
        </w:rPr>
        <w:t>s</w:t>
      </w:r>
      <w:r w:rsidRPr="00735491">
        <w:rPr>
          <w:rFonts w:cstheme="minorHAnsi"/>
        </w:rPr>
        <w:t xml:space="preserve"> PEFC, respectant ainsi l’environnement tout en offrant une qualité optimale. En choisissant </w:t>
      </w:r>
      <w:proofErr w:type="spellStart"/>
      <w:r w:rsidRPr="00735491">
        <w:rPr>
          <w:rFonts w:cstheme="minorHAnsi"/>
        </w:rPr>
        <w:t>Cerland</w:t>
      </w:r>
      <w:proofErr w:type="spellEnd"/>
      <w:r w:rsidRPr="00735491">
        <w:rPr>
          <w:rFonts w:cstheme="minorHAnsi"/>
        </w:rPr>
        <w:t>, vous optez pour des produits qui valorisent la nature et respectent ses ressources.</w:t>
      </w:r>
    </w:p>
    <w:p w:rsidR="00EC6FA1" w:rsidRPr="00735491" w:rsidRDefault="00EC6FA1" w:rsidP="00EC6FA1">
      <w:pPr>
        <w:pStyle w:val="Sansinterligne"/>
        <w:rPr>
          <w:rFonts w:cstheme="minorHAnsi"/>
          <w:szCs w:val="24"/>
        </w:rPr>
      </w:pPr>
    </w:p>
    <w:p w:rsidR="00EC6FA1" w:rsidRPr="00735491" w:rsidRDefault="00EC6FA1" w:rsidP="00EC6FA1">
      <w:pPr>
        <w:spacing w:after="0" w:line="240" w:lineRule="auto"/>
        <w:rPr>
          <w:rFonts w:cstheme="minorHAnsi"/>
          <w:b/>
          <w:bCs/>
          <w:szCs w:val="28"/>
        </w:rPr>
      </w:pPr>
      <w:r w:rsidRPr="00735491">
        <w:rPr>
          <w:rFonts w:cstheme="minorHAnsi"/>
          <w:b/>
          <w:bCs/>
          <w:szCs w:val="28"/>
        </w:rPr>
        <w:t xml:space="preserve">LES AVANTAGES </w:t>
      </w:r>
    </w:p>
    <w:p w:rsidR="00EC6FA1" w:rsidRPr="00735491" w:rsidRDefault="00EC6FA1" w:rsidP="00EC6FA1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Bois certifié FSC® ou PEFC : issu de forêts gérées de façon responsable </w:t>
      </w:r>
    </w:p>
    <w:p w:rsidR="00EC6FA1" w:rsidRPr="00735491" w:rsidRDefault="00EC6FA1" w:rsidP="00EC6FA1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Bois traité autoclave classe 3 </w:t>
      </w:r>
    </w:p>
    <w:p w:rsidR="00EC6FA1" w:rsidRPr="00735491" w:rsidRDefault="00EC6FA1" w:rsidP="00EC6FA1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Produits durables et robustes </w:t>
      </w:r>
    </w:p>
    <w:p w:rsidR="00EC6FA1" w:rsidRPr="00735491" w:rsidRDefault="00EC6FA1" w:rsidP="00EC6FA1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>Garantie 3 ans</w:t>
      </w:r>
    </w:p>
    <w:p w:rsidR="00EC6FA1" w:rsidRDefault="00EC6FA1" w:rsidP="00EC6FA1">
      <w:pPr>
        <w:pStyle w:val="Sansinterligne"/>
      </w:pPr>
    </w:p>
    <w:p w:rsidR="00562A4E" w:rsidRDefault="00562A4E" w:rsidP="00EC6FA1">
      <w:pPr>
        <w:pStyle w:val="Sansinterligne"/>
      </w:pPr>
    </w:p>
    <w:p w:rsidR="00562A4E" w:rsidRDefault="00562A4E" w:rsidP="00EC6FA1">
      <w:pPr>
        <w:pStyle w:val="Sansinterligne"/>
      </w:pPr>
    </w:p>
    <w:p w:rsidR="00562A4E" w:rsidRPr="00562A4E" w:rsidRDefault="00562A4E" w:rsidP="00562A4E">
      <w:pPr>
        <w:spacing w:after="0" w:line="240" w:lineRule="auto"/>
      </w:pPr>
      <w:r w:rsidRPr="00562A4E">
        <w:rPr>
          <w:rFonts w:cstheme="minorHAnsi"/>
          <w:b/>
          <w:bCs/>
          <w:color w:val="4E806F"/>
          <w:sz w:val="28"/>
          <w:szCs w:val="28"/>
        </w:rPr>
        <w:t>Un large choix de produits</w:t>
      </w:r>
    </w:p>
    <w:p w:rsidR="00562A4E" w:rsidRPr="00EC6FA1" w:rsidRDefault="00562A4E" w:rsidP="00562A4E">
      <w:pPr>
        <w:pStyle w:val="Sansinterligne"/>
        <w:rPr>
          <w:b/>
        </w:rPr>
      </w:pPr>
      <w:r>
        <w:rPr>
          <w:b/>
        </w:rPr>
        <w:t>Treillis YOTA</w:t>
      </w:r>
    </w:p>
    <w:p w:rsidR="00562A4E" w:rsidRPr="00562A4E" w:rsidRDefault="00562A4E" w:rsidP="00562A4E">
      <w:pPr>
        <w:pStyle w:val="Sansinterligne"/>
        <w:ind w:firstLine="708"/>
      </w:pPr>
      <w:r w:rsidRPr="00EC6FA1">
        <w:t xml:space="preserve">Dimensions : </w:t>
      </w:r>
      <w:r w:rsidRPr="00562A4E">
        <w:t>l.88.5 x H.180 cm</w:t>
      </w:r>
    </w:p>
    <w:p w:rsidR="00562A4E" w:rsidRPr="00562A4E" w:rsidRDefault="00562A4E" w:rsidP="00562A4E">
      <w:pPr>
        <w:pStyle w:val="Sansinterligne"/>
        <w:ind w:firstLine="708"/>
      </w:pPr>
      <w:r w:rsidRPr="00562A4E">
        <w:t>Prix public généralement constaté : 13.90 €</w:t>
      </w:r>
    </w:p>
    <w:p w:rsidR="00562A4E" w:rsidRDefault="00562A4E" w:rsidP="00562A4E">
      <w:pPr>
        <w:pStyle w:val="Sansinterligne"/>
        <w:ind w:firstLine="708"/>
      </w:pPr>
    </w:p>
    <w:p w:rsidR="00562A4E" w:rsidRPr="00EC6FA1" w:rsidRDefault="00562A4E" w:rsidP="00562A4E">
      <w:pPr>
        <w:pStyle w:val="Sansinterligne"/>
        <w:rPr>
          <w:b/>
        </w:rPr>
      </w:pPr>
      <w:r>
        <w:rPr>
          <w:b/>
        </w:rPr>
        <w:t>Treillis DAKOTA</w:t>
      </w:r>
    </w:p>
    <w:p w:rsidR="00562A4E" w:rsidRPr="00EC6FA1" w:rsidRDefault="00562A4E" w:rsidP="00562A4E">
      <w:pPr>
        <w:pStyle w:val="Sansinterligne"/>
        <w:ind w:firstLine="708"/>
      </w:pPr>
      <w:r w:rsidRPr="00EC6FA1">
        <w:t xml:space="preserve">Dimensions : </w:t>
      </w:r>
      <w:r>
        <w:t>l.90 x H.180</w:t>
      </w:r>
      <w:r w:rsidRPr="00EC6FA1">
        <w:t xml:space="preserve"> cm</w:t>
      </w:r>
    </w:p>
    <w:p w:rsidR="00562A4E" w:rsidRDefault="00562A4E" w:rsidP="00562A4E">
      <w:pPr>
        <w:pStyle w:val="Sansinterligne"/>
        <w:ind w:firstLine="708"/>
      </w:pPr>
      <w:r w:rsidRPr="00EC6FA1">
        <w:t>Prix public généralement constaté : 35,99 €</w:t>
      </w:r>
    </w:p>
    <w:p w:rsidR="00562A4E" w:rsidRDefault="00562A4E" w:rsidP="00562A4E">
      <w:pPr>
        <w:pStyle w:val="Sansinterligne"/>
      </w:pPr>
    </w:p>
    <w:p w:rsidR="00562A4E" w:rsidRPr="00EC6FA1" w:rsidRDefault="00562A4E" w:rsidP="00562A4E">
      <w:pPr>
        <w:pStyle w:val="Sansinterligne"/>
        <w:rPr>
          <w:b/>
        </w:rPr>
      </w:pPr>
      <w:r>
        <w:rPr>
          <w:b/>
        </w:rPr>
        <w:t>Treillis CLEMATITE</w:t>
      </w:r>
    </w:p>
    <w:p w:rsidR="00562A4E" w:rsidRPr="00EC6FA1" w:rsidRDefault="00562A4E" w:rsidP="00562A4E">
      <w:pPr>
        <w:pStyle w:val="Sansinterligne"/>
        <w:ind w:firstLine="708"/>
      </w:pPr>
      <w:r w:rsidRPr="00EC6FA1">
        <w:t xml:space="preserve">Dimensions : 180 x </w:t>
      </w:r>
      <w:r>
        <w:t>9</w:t>
      </w:r>
      <w:r w:rsidRPr="00EC6FA1">
        <w:t>0 x 3 cm</w:t>
      </w:r>
    </w:p>
    <w:p w:rsidR="00562A4E" w:rsidRDefault="00562A4E" w:rsidP="00562A4E">
      <w:pPr>
        <w:pStyle w:val="Sansinterligne"/>
        <w:ind w:firstLine="708"/>
      </w:pPr>
      <w:r w:rsidRPr="00EC6FA1">
        <w:t xml:space="preserve">Prix public généralement constaté : </w:t>
      </w:r>
      <w:r>
        <w:t>54</w:t>
      </w:r>
      <w:r w:rsidRPr="00EC6FA1">
        <w:t>,99 €</w:t>
      </w:r>
    </w:p>
    <w:p w:rsidR="00562A4E" w:rsidRDefault="00562A4E" w:rsidP="00562A4E">
      <w:pPr>
        <w:pStyle w:val="Sansinterligne"/>
      </w:pPr>
    </w:p>
    <w:p w:rsidR="00562A4E" w:rsidRPr="00562A4E" w:rsidRDefault="00562A4E" w:rsidP="00562A4E">
      <w:pPr>
        <w:pStyle w:val="Sansinterligne"/>
      </w:pPr>
    </w:p>
    <w:p w:rsidR="00562A4E" w:rsidRPr="00562A4E" w:rsidRDefault="00562A4E" w:rsidP="00562A4E">
      <w:pPr>
        <w:pStyle w:val="Sansinterligne"/>
      </w:pPr>
    </w:p>
    <w:p w:rsidR="00562A4E" w:rsidRPr="00562A4E" w:rsidRDefault="00562A4E" w:rsidP="00562A4E">
      <w:pPr>
        <w:pStyle w:val="Sansinterligne"/>
        <w:rPr>
          <w:b/>
          <w:szCs w:val="20"/>
        </w:rPr>
      </w:pPr>
      <w:r w:rsidRPr="00562A4E">
        <w:rPr>
          <w:b/>
        </w:rPr>
        <w:t xml:space="preserve">Nos </w:t>
      </w:r>
      <w:r w:rsidRPr="00562A4E">
        <w:rPr>
          <w:b/>
          <w:szCs w:val="20"/>
        </w:rPr>
        <w:t>treillis sont disponibles dans les jardineries,</w:t>
      </w:r>
      <w:r>
        <w:rPr>
          <w:b/>
          <w:szCs w:val="20"/>
        </w:rPr>
        <w:t xml:space="preserve"> GSB et sur notre site internet : </w:t>
      </w:r>
      <w:hyperlink r:id="rId7" w:history="1">
        <w:r w:rsidRPr="00735491">
          <w:rPr>
            <w:rStyle w:val="Lienhypertexte"/>
            <w:rFonts w:cstheme="minorHAnsi"/>
            <w:b/>
            <w:bCs/>
            <w:color w:val="4E806F"/>
            <w:sz w:val="24"/>
            <w:szCs w:val="24"/>
          </w:rPr>
          <w:t>www.cerland.com</w:t>
        </w:r>
      </w:hyperlink>
    </w:p>
    <w:p w:rsidR="00562A4E" w:rsidRPr="00562A4E" w:rsidRDefault="00562A4E" w:rsidP="00562A4E">
      <w:pPr>
        <w:pStyle w:val="Sansinterligne"/>
        <w:rPr>
          <w:szCs w:val="20"/>
        </w:rPr>
      </w:pPr>
    </w:p>
    <w:p w:rsidR="00562A4E" w:rsidRPr="00562A4E" w:rsidRDefault="00562A4E" w:rsidP="00562A4E">
      <w:pPr>
        <w:pStyle w:val="Sansinterligne"/>
        <w:rPr>
          <w:szCs w:val="20"/>
        </w:rPr>
      </w:pPr>
    </w:p>
    <w:p w:rsidR="00562A4E" w:rsidRPr="00735491" w:rsidRDefault="00562A4E" w:rsidP="00562A4E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  <w:r w:rsidRPr="00735491">
        <w:rPr>
          <w:rFonts w:cstheme="minorHAnsi"/>
          <w:b/>
          <w:bCs/>
          <w:color w:val="4E806F"/>
          <w:sz w:val="24"/>
          <w:szCs w:val="24"/>
        </w:rPr>
        <w:t xml:space="preserve">Pour plus d’informations : </w:t>
      </w:r>
      <w:hyperlink r:id="rId8" w:history="1">
        <w:r w:rsidRPr="00735491">
          <w:rPr>
            <w:rStyle w:val="Lienhypertexte"/>
            <w:rFonts w:cstheme="minorHAnsi"/>
            <w:b/>
            <w:bCs/>
            <w:color w:val="4E806F"/>
            <w:sz w:val="24"/>
            <w:szCs w:val="24"/>
          </w:rPr>
          <w:t>www.cerland.com</w:t>
        </w:r>
      </w:hyperlink>
    </w:p>
    <w:p w:rsidR="00562A4E" w:rsidRPr="005A3179" w:rsidRDefault="00562A4E" w:rsidP="00562A4E">
      <w:pPr>
        <w:pStyle w:val="Sansinterligne"/>
      </w:pPr>
    </w:p>
    <w:p w:rsidR="00562A4E" w:rsidRDefault="00562A4E" w:rsidP="00562A4E">
      <w:pPr>
        <w:pStyle w:val="Sansinterligne"/>
      </w:pPr>
    </w:p>
    <w:p w:rsidR="00562A4E" w:rsidRPr="005A3179" w:rsidRDefault="00562A4E" w:rsidP="00562A4E">
      <w:pPr>
        <w:pStyle w:val="Sansinterligne"/>
      </w:pPr>
    </w:p>
    <w:p w:rsidR="00562A4E" w:rsidRPr="00735491" w:rsidRDefault="00562A4E" w:rsidP="00562A4E">
      <w:pPr>
        <w:spacing w:after="0" w:line="240" w:lineRule="auto"/>
        <w:rPr>
          <w:rFonts w:cstheme="minorHAnsi"/>
          <w:i/>
          <w:sz w:val="20"/>
          <w:szCs w:val="24"/>
        </w:rPr>
      </w:pPr>
      <w:r w:rsidRPr="00735491">
        <w:rPr>
          <w:rFonts w:cstheme="minorHAnsi"/>
          <w:i/>
          <w:sz w:val="20"/>
          <w:szCs w:val="24"/>
        </w:rPr>
        <w:t xml:space="preserve">À propos de CERLAND : </w:t>
      </w:r>
    </w:p>
    <w:p w:rsidR="00562A4E" w:rsidRPr="00735491" w:rsidRDefault="00562A4E" w:rsidP="00562A4E">
      <w:pPr>
        <w:spacing w:after="0" w:line="240" w:lineRule="auto"/>
        <w:rPr>
          <w:rFonts w:cstheme="minorHAnsi"/>
          <w:i/>
          <w:sz w:val="20"/>
          <w:szCs w:val="24"/>
        </w:rPr>
      </w:pPr>
      <w:r w:rsidRPr="00735491">
        <w:rPr>
          <w:rFonts w:cstheme="minorHAnsi"/>
          <w:i/>
          <w:sz w:val="20"/>
          <w:szCs w:val="24"/>
        </w:rPr>
        <w:lastRenderedPageBreak/>
        <w:t xml:space="preserve">Fondé en 1999,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group est un groupe familial Français créé par Vianney DESCHEEMAEKER, spécialisé dans la </w:t>
      </w:r>
      <w:r w:rsidRPr="00735491">
        <w:rPr>
          <w:rFonts w:cstheme="minorHAnsi"/>
          <w:b/>
          <w:i/>
          <w:sz w:val="20"/>
          <w:szCs w:val="24"/>
        </w:rPr>
        <w:t>conception et la fabrication de produits pour l’</w:t>
      </w:r>
      <w:hyperlink r:id="rId9" w:history="1">
        <w:r w:rsidRPr="006F55C6">
          <w:rPr>
            <w:rStyle w:val="Lienhypertexte"/>
            <w:rFonts w:cstheme="minorHAnsi"/>
            <w:b/>
            <w:i/>
            <w:color w:val="auto"/>
            <w:sz w:val="20"/>
            <w:szCs w:val="24"/>
          </w:rPr>
          <w:t>aménagement extérieur en bois</w:t>
        </w:r>
      </w:hyperlink>
      <w:r w:rsidRPr="006F55C6">
        <w:rPr>
          <w:rFonts w:cstheme="minorHAnsi"/>
          <w:i/>
          <w:sz w:val="20"/>
          <w:szCs w:val="24"/>
        </w:rPr>
        <w:t>, re</w:t>
      </w:r>
      <w:r w:rsidRPr="00735491">
        <w:rPr>
          <w:rFonts w:cstheme="minorHAnsi"/>
          <w:i/>
          <w:sz w:val="20"/>
          <w:szCs w:val="24"/>
        </w:rPr>
        <w:t xml:space="preserve">groupant les marques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et Soulet, principalement destinés aux marchés de la grande distribution de bricolage et en jardineries, avec des produits innovants, simples d’utilisation, et durables.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se développe depuis plus de 20 ans en France et à l'international, fort de son expertise et de son savoir-faire industriel, avec sa plateforme et ses usines en Pologne.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group est </w:t>
      </w:r>
      <w:r w:rsidRPr="00735491">
        <w:rPr>
          <w:rFonts w:cstheme="minorHAnsi"/>
          <w:b/>
          <w:i/>
          <w:sz w:val="20"/>
          <w:szCs w:val="24"/>
        </w:rPr>
        <w:t>un des principaux acteurs du marché du jardin et du bricolage</w:t>
      </w:r>
      <w:r w:rsidRPr="00735491">
        <w:rPr>
          <w:rFonts w:cstheme="minorHAnsi"/>
          <w:i/>
          <w:sz w:val="20"/>
          <w:szCs w:val="24"/>
        </w:rPr>
        <w:t>, avec pour mission de permettre à tous de profiter de la vie au jardin.</w:t>
      </w:r>
    </w:p>
    <w:p w:rsidR="00562A4E" w:rsidRPr="00735491" w:rsidRDefault="00562A4E" w:rsidP="00562A4E">
      <w:pPr>
        <w:spacing w:after="0" w:line="240" w:lineRule="auto"/>
        <w:rPr>
          <w:rFonts w:cstheme="minorHAnsi"/>
          <w:sz w:val="24"/>
          <w:szCs w:val="24"/>
        </w:rPr>
      </w:pPr>
    </w:p>
    <w:p w:rsidR="00562A4E" w:rsidRPr="00735491" w:rsidRDefault="00562A4E" w:rsidP="00562A4E">
      <w:pPr>
        <w:pStyle w:val="Sansinterligne"/>
        <w:rPr>
          <w:rFonts w:cstheme="minorHAnsi"/>
        </w:rPr>
      </w:pPr>
      <w:r w:rsidRPr="00735491">
        <w:rPr>
          <w:rFonts w:cstheme="minorHAnsi"/>
          <w:b/>
          <w:bCs/>
        </w:rPr>
        <w:t xml:space="preserve">Contact marque </w:t>
      </w:r>
      <w:r w:rsidRPr="00735491">
        <w:rPr>
          <w:rFonts w:cstheme="minorHAnsi"/>
        </w:rPr>
        <w:t>: Céline SEUZARET - celine.seuzaret@cerland.com - Tél. 06 98 40 16 80</w:t>
      </w:r>
    </w:p>
    <w:p w:rsidR="00562A4E" w:rsidRPr="00735491" w:rsidRDefault="00562A4E" w:rsidP="00562A4E">
      <w:pPr>
        <w:pStyle w:val="Sansinterligne"/>
        <w:rPr>
          <w:rFonts w:cstheme="minorHAnsi"/>
        </w:rPr>
      </w:pPr>
      <w:r w:rsidRPr="00735491">
        <w:rPr>
          <w:rFonts w:cstheme="minorHAnsi"/>
          <w:b/>
          <w:bCs/>
        </w:rPr>
        <w:t xml:space="preserve">Contact presse </w:t>
      </w:r>
      <w:r w:rsidRPr="00735491">
        <w:rPr>
          <w:rFonts w:cstheme="minorHAnsi"/>
        </w:rPr>
        <w:t>: Catherine AMSTERDAM - ca@amsterdamcommunication.fr - Tél. 02 43 94 01 71</w:t>
      </w:r>
    </w:p>
    <w:p w:rsidR="00562A4E" w:rsidRPr="00735491" w:rsidRDefault="00562A4E" w:rsidP="00562A4E">
      <w:pPr>
        <w:pStyle w:val="Sansinterligne"/>
        <w:rPr>
          <w:rFonts w:cstheme="minorHAnsi"/>
        </w:rPr>
      </w:pPr>
    </w:p>
    <w:p w:rsidR="00562A4E" w:rsidRPr="00735491" w:rsidRDefault="00562A4E" w:rsidP="00562A4E">
      <w:pPr>
        <w:pStyle w:val="Sansinterligne"/>
        <w:rPr>
          <w:rFonts w:cstheme="minorHAnsi"/>
        </w:rPr>
      </w:pPr>
      <w:r w:rsidRPr="00735491">
        <w:rPr>
          <w:rFonts w:cstheme="minorHAnsi"/>
        </w:rPr>
        <w:t xml:space="preserve">Pour télécharger les visuels HD, à partir de notre salle de presse </w:t>
      </w:r>
      <w:hyperlink r:id="rId10" w:history="1">
        <w:r w:rsidRPr="00735491">
          <w:rPr>
            <w:rStyle w:val="Lienhypertexte"/>
            <w:rFonts w:cstheme="minorHAnsi"/>
          </w:rPr>
          <w:t>https://www.amsterdamcommunication.fr/presse/cerland-cl70.html</w:t>
        </w:r>
      </w:hyperlink>
    </w:p>
    <w:p w:rsidR="00562A4E" w:rsidRPr="00735491" w:rsidRDefault="00562A4E" w:rsidP="00562A4E">
      <w:pPr>
        <w:pStyle w:val="Sansinterligne"/>
      </w:pPr>
    </w:p>
    <w:p w:rsidR="00562A4E" w:rsidRPr="00562A4E" w:rsidRDefault="00562A4E" w:rsidP="00562A4E">
      <w:pPr>
        <w:pStyle w:val="Sansinterligne"/>
      </w:pPr>
    </w:p>
    <w:sectPr w:rsidR="00562A4E" w:rsidRPr="00562A4E" w:rsidSect="00EC6FA1">
      <w:pgSz w:w="11906" w:h="16838"/>
      <w:pgMar w:top="907" w:right="907" w:bottom="907" w:left="90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97340"/>
    <w:multiLevelType w:val="hybridMultilevel"/>
    <w:tmpl w:val="42E018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217D99"/>
    <w:multiLevelType w:val="hybridMultilevel"/>
    <w:tmpl w:val="50E619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D5625E"/>
    <w:multiLevelType w:val="hybridMultilevel"/>
    <w:tmpl w:val="C4043E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C6FA1"/>
    <w:rsid w:val="00562A4E"/>
    <w:rsid w:val="00980A17"/>
    <w:rsid w:val="00CA09C4"/>
    <w:rsid w:val="00EC6FA1"/>
    <w:rsid w:val="00FE4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EC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C6FA1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EC6FA1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562A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land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rland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erland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erland.com/" TargetMode="External"/><Relationship Id="rId10" Type="http://schemas.openxmlformats.org/officeDocument/2006/relationships/hyperlink" Target="https://www.amsterdamcommunication.fr/presse/cerland-cl7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erland.com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917</Words>
  <Characters>5047</Characters>
  <Application>Microsoft Office Word</Application>
  <DocSecurity>0</DocSecurity>
  <Lines>42</Lines>
  <Paragraphs>11</Paragraphs>
  <ScaleCrop>false</ScaleCrop>
  <Company>HP</Company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4</cp:revision>
  <dcterms:created xsi:type="dcterms:W3CDTF">2025-02-06T15:39:00Z</dcterms:created>
  <dcterms:modified xsi:type="dcterms:W3CDTF">2025-02-06T16:09:00Z</dcterms:modified>
</cp:coreProperties>
</file>