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B7B" w:rsidRPr="00000A1A" w:rsidRDefault="00A46B7B" w:rsidP="00000A1A">
      <w:pPr>
        <w:pStyle w:val="Sansinterligne"/>
        <w:rPr>
          <w:rFonts w:ascii="Calibri" w:hAnsi="Calibri" w:cs="Calibri"/>
        </w:rPr>
      </w:pPr>
      <w:r w:rsidRPr="00000A1A">
        <w:rPr>
          <w:rFonts w:ascii="Calibri" w:hAnsi="Calibri" w:cs="Calibri"/>
        </w:rPr>
        <w:t>Communiqué de presse, le</w:t>
      </w:r>
      <w:r w:rsidR="00000A1A" w:rsidRPr="00000A1A">
        <w:rPr>
          <w:rFonts w:ascii="Calibri" w:hAnsi="Calibri" w:cs="Calibri"/>
        </w:rPr>
        <w:t xml:space="preserve"> 11 juin 2019</w:t>
      </w:r>
    </w:p>
    <w:p w:rsidR="00A92E2A" w:rsidRPr="00000A1A" w:rsidRDefault="0028042C" w:rsidP="00000A1A">
      <w:pPr>
        <w:pStyle w:val="Sansinterligne"/>
        <w:rPr>
          <w:rFonts w:ascii="Calibri" w:hAnsi="Calibri" w:cs="Calibri"/>
        </w:rPr>
      </w:pPr>
      <w:r w:rsidRPr="00000A1A">
        <w:rPr>
          <w:rFonts w:ascii="Calibri" w:hAnsi="Calibri" w:cs="Calibri"/>
        </w:rPr>
        <w:t>R</w:t>
      </w:r>
      <w:r w:rsidR="00A92E2A" w:rsidRPr="00000A1A">
        <w:rPr>
          <w:rFonts w:ascii="Calibri" w:hAnsi="Calibri" w:cs="Calibri"/>
        </w:rPr>
        <w:t>ubrique aménagement/</w:t>
      </w:r>
      <w:r w:rsidR="00AE781D" w:rsidRPr="00000A1A">
        <w:rPr>
          <w:rFonts w:ascii="Calibri" w:hAnsi="Calibri" w:cs="Calibri"/>
        </w:rPr>
        <w:t>accessoires/</w:t>
      </w:r>
      <w:bookmarkStart w:id="0" w:name="_GoBack"/>
      <w:bookmarkEnd w:id="0"/>
      <w:r w:rsidR="00A92E2A" w:rsidRPr="00000A1A">
        <w:rPr>
          <w:rFonts w:ascii="Calibri" w:hAnsi="Calibri" w:cs="Calibri"/>
        </w:rPr>
        <w:t>professionnel</w:t>
      </w:r>
    </w:p>
    <w:p w:rsidR="00784076" w:rsidRPr="00000A1A" w:rsidRDefault="00784076" w:rsidP="00000A1A">
      <w:pPr>
        <w:pStyle w:val="Sansinterligne"/>
        <w:rPr>
          <w:rFonts w:ascii="Calibri" w:hAnsi="Calibri" w:cs="Calibri"/>
        </w:rPr>
      </w:pPr>
    </w:p>
    <w:p w:rsidR="00000A1A" w:rsidRPr="002F1966" w:rsidRDefault="00000A1A" w:rsidP="00000A1A">
      <w:pPr>
        <w:pStyle w:val="Sansinterligne"/>
        <w:jc w:val="center"/>
        <w:rPr>
          <w:rFonts w:ascii="Calibri" w:hAnsi="Calibri" w:cs="Calibri"/>
          <w:b/>
          <w:bCs/>
          <w:color w:val="E2654C"/>
          <w:sz w:val="28"/>
        </w:rPr>
      </w:pPr>
      <w:proofErr w:type="spellStart"/>
      <w:r w:rsidRPr="002F1966">
        <w:rPr>
          <w:rFonts w:ascii="Calibri" w:hAnsi="Calibri" w:cs="Calibri"/>
          <w:b/>
          <w:bCs/>
          <w:color w:val="E2654C"/>
          <w:sz w:val="28"/>
        </w:rPr>
        <w:t>Coulisoft</w:t>
      </w:r>
      <w:proofErr w:type="spellEnd"/>
      <w:r w:rsidRPr="002F1966">
        <w:rPr>
          <w:rFonts w:ascii="Calibri" w:hAnsi="Calibri" w:cs="Calibri"/>
          <w:b/>
          <w:bCs/>
          <w:color w:val="E2654C"/>
          <w:sz w:val="28"/>
        </w:rPr>
        <w:t xml:space="preserve"> 2.0, l’ingénieuse fermeture automatique de portes de placard par </w:t>
      </w:r>
      <w:proofErr w:type="spellStart"/>
      <w:r w:rsidRPr="002F1966">
        <w:rPr>
          <w:rFonts w:ascii="Calibri" w:hAnsi="Calibri" w:cs="Calibri"/>
          <w:b/>
          <w:bCs/>
          <w:color w:val="E2654C"/>
          <w:sz w:val="28"/>
        </w:rPr>
        <w:t>Coulidoor</w:t>
      </w:r>
      <w:proofErr w:type="spellEnd"/>
      <w:r w:rsidRPr="002F1966">
        <w:rPr>
          <w:rFonts w:ascii="Calibri" w:hAnsi="Calibri" w:cs="Calibri"/>
          <w:b/>
          <w:bCs/>
          <w:color w:val="E2654C"/>
          <w:sz w:val="28"/>
        </w:rPr>
        <w:t> !</w:t>
      </w:r>
    </w:p>
    <w:p w:rsidR="00000A1A" w:rsidRPr="002F1966" w:rsidRDefault="00000A1A" w:rsidP="00000A1A">
      <w:pPr>
        <w:pStyle w:val="Sansinterligne"/>
        <w:rPr>
          <w:rFonts w:ascii="Calibri" w:hAnsi="Calibri" w:cs="Calibri"/>
        </w:rPr>
      </w:pPr>
    </w:p>
    <w:p w:rsidR="00000A1A" w:rsidRPr="002F1966" w:rsidRDefault="00000A1A" w:rsidP="00000A1A">
      <w:pPr>
        <w:pStyle w:val="Sansinterligne"/>
        <w:jc w:val="both"/>
        <w:rPr>
          <w:rFonts w:ascii="Calibri" w:hAnsi="Calibri" w:cs="Calibri"/>
        </w:rPr>
      </w:pPr>
      <w:r w:rsidRPr="002F1966">
        <w:rPr>
          <w:rFonts w:ascii="Calibri" w:hAnsi="Calibri" w:cs="Calibri"/>
        </w:rPr>
        <w:t xml:space="preserve">Vous laissez vos portes de placards toujours ouvertes ou entrebâillées ? </w:t>
      </w:r>
      <w:proofErr w:type="spellStart"/>
      <w:r w:rsidRPr="002F1966">
        <w:rPr>
          <w:rFonts w:ascii="Calibri" w:hAnsi="Calibri" w:cs="Calibri"/>
          <w:b/>
          <w:bCs/>
        </w:rPr>
        <w:t>Coulidoor</w:t>
      </w:r>
      <w:proofErr w:type="spellEnd"/>
      <w:r w:rsidRPr="002F1966">
        <w:rPr>
          <w:rFonts w:ascii="Calibri" w:hAnsi="Calibri" w:cs="Calibri"/>
          <w:b/>
          <w:bCs/>
        </w:rPr>
        <w:t xml:space="preserve"> </w:t>
      </w:r>
      <w:r w:rsidRPr="002F1966">
        <w:rPr>
          <w:rFonts w:ascii="Calibri" w:hAnsi="Calibri" w:cs="Calibri"/>
        </w:rPr>
        <w:t xml:space="preserve">a la solution. Le </w:t>
      </w:r>
      <w:hyperlink r:id="rId5" w:history="1">
        <w:r w:rsidRPr="002F1966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spécialiste fabricant de portes de placard</w:t>
        </w:r>
      </w:hyperlink>
      <w:r w:rsidRPr="002F1966">
        <w:rPr>
          <w:rFonts w:ascii="Calibri" w:hAnsi="Calibri" w:cs="Calibri"/>
        </w:rPr>
        <w:t xml:space="preserve">, dressings, verrières et séparations de pièces, a lancé la </w:t>
      </w:r>
      <w:r w:rsidRPr="002F1966">
        <w:rPr>
          <w:rFonts w:ascii="Calibri" w:hAnsi="Calibri" w:cs="Calibri"/>
          <w:b/>
          <w:bCs/>
        </w:rPr>
        <w:t xml:space="preserve">nouvelle version </w:t>
      </w:r>
      <w:proofErr w:type="spellStart"/>
      <w:r w:rsidRPr="002F1966">
        <w:rPr>
          <w:rFonts w:ascii="Calibri" w:hAnsi="Calibri" w:cs="Calibri"/>
          <w:b/>
          <w:bCs/>
        </w:rPr>
        <w:t>Coulisoft</w:t>
      </w:r>
      <w:proofErr w:type="spellEnd"/>
      <w:r w:rsidRPr="002F1966">
        <w:rPr>
          <w:rFonts w:ascii="Calibri" w:hAnsi="Calibri" w:cs="Calibri"/>
          <w:b/>
          <w:bCs/>
        </w:rPr>
        <w:t xml:space="preserve"> 2.0</w:t>
      </w:r>
      <w:r w:rsidRPr="002F1966">
        <w:rPr>
          <w:rFonts w:ascii="Calibri" w:hAnsi="Calibri" w:cs="Calibri"/>
        </w:rPr>
        <w:t>. Cette innovation était à découvrir au dernier salon ARTIBAT. Elle sera disponible dans tous les négoces à partir de juillet.</w:t>
      </w:r>
    </w:p>
    <w:p w:rsidR="00000A1A" w:rsidRPr="002F1966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4973AA" w:rsidP="00000A1A">
      <w:pPr>
        <w:pStyle w:val="Sansinterligne"/>
        <w:jc w:val="both"/>
        <w:rPr>
          <w:rFonts w:ascii="Calibri" w:hAnsi="Calibri" w:cs="Calibri"/>
        </w:rPr>
      </w:pPr>
      <w:hyperlink r:id="rId6" w:history="1">
        <w:proofErr w:type="spellStart"/>
        <w:r w:rsidR="00000A1A" w:rsidRPr="002F1966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>Coulisoft</w:t>
        </w:r>
        <w:proofErr w:type="spellEnd"/>
        <w:r w:rsidR="00000A1A" w:rsidRPr="002F1966">
          <w:rPr>
            <w:rStyle w:val="Lienhypertexte"/>
            <w:rFonts w:ascii="Calibri" w:hAnsi="Calibri" w:cs="Calibri"/>
            <w:b/>
            <w:bCs/>
            <w:color w:val="auto"/>
            <w:u w:val="none"/>
          </w:rPr>
          <w:t xml:space="preserve"> 2.0</w:t>
        </w:r>
      </w:hyperlink>
      <w:r w:rsidR="002F1966" w:rsidRPr="002F1966">
        <w:t xml:space="preserve"> </w:t>
      </w:r>
      <w:r w:rsidR="00000A1A" w:rsidRPr="002F1966">
        <w:rPr>
          <w:rFonts w:ascii="Calibri" w:hAnsi="Calibri" w:cs="Calibri"/>
          <w:b/>
          <w:bCs/>
        </w:rPr>
        <w:t xml:space="preserve">by </w:t>
      </w:r>
      <w:proofErr w:type="spellStart"/>
      <w:r w:rsidR="00000A1A" w:rsidRPr="002F1966">
        <w:rPr>
          <w:rFonts w:ascii="Calibri" w:hAnsi="Calibri" w:cs="Calibri"/>
          <w:b/>
          <w:bCs/>
        </w:rPr>
        <w:t>Coulidoor</w:t>
      </w:r>
      <w:proofErr w:type="spellEnd"/>
      <w:r w:rsidR="00000A1A" w:rsidRPr="002F1966">
        <w:rPr>
          <w:rFonts w:ascii="Calibri" w:hAnsi="Calibri" w:cs="Calibri"/>
          <w:b/>
          <w:bCs/>
        </w:rPr>
        <w:t xml:space="preserve"> </w:t>
      </w:r>
      <w:r w:rsidR="00000A1A" w:rsidRPr="002F1966">
        <w:rPr>
          <w:rFonts w:ascii="Calibri" w:hAnsi="Calibri" w:cs="Calibri"/>
        </w:rPr>
        <w:t xml:space="preserve">est un ingénieux procédé mécanique de fermeture </w:t>
      </w:r>
      <w:r w:rsidR="00000A1A" w:rsidRPr="002F1966">
        <w:rPr>
          <w:rFonts w:ascii="Calibri" w:hAnsi="Calibri" w:cs="Calibri"/>
          <w:b/>
          <w:bCs/>
        </w:rPr>
        <w:t xml:space="preserve">de façades coulissantes automatique. </w:t>
      </w:r>
      <w:r w:rsidR="00000A1A" w:rsidRPr="002F1966">
        <w:rPr>
          <w:rFonts w:ascii="Calibri" w:hAnsi="Calibri" w:cs="Calibri"/>
        </w:rPr>
        <w:t xml:space="preserve">Éco-responsable, il fonctionne sans effort, ni électricité. La fermeture est déclenchée par un simple mouvement de la main. Le principe de fonctionnement repose sur </w:t>
      </w:r>
      <w:r w:rsidR="00000A1A" w:rsidRPr="002F1966">
        <w:rPr>
          <w:rFonts w:ascii="Calibri" w:hAnsi="Calibri" w:cs="Calibri"/>
          <w:b/>
          <w:bCs/>
        </w:rPr>
        <w:t>la présence d’un boîtier</w:t>
      </w:r>
      <w:r w:rsidR="00000A1A" w:rsidRPr="00000A1A">
        <w:rPr>
          <w:rFonts w:ascii="Calibri" w:hAnsi="Calibri" w:cs="Calibri"/>
          <w:b/>
          <w:bCs/>
        </w:rPr>
        <w:t xml:space="preserve"> intégrant une technologie de câble technique</w:t>
      </w:r>
      <w:r w:rsidR="00000A1A" w:rsidRPr="00000A1A">
        <w:rPr>
          <w:rFonts w:ascii="Calibri" w:hAnsi="Calibri" w:cs="Calibri"/>
        </w:rPr>
        <w:t>. Placé dans le rail du haut, il permet de faire coulisser en douceur la porte jusqu’à sa position fermée. Un positionneur permet de la maintenir également en position ouverte.</w:t>
      </w: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À noter que l'offre intègre le nouveau rail en aluminium </w:t>
      </w:r>
      <w:proofErr w:type="spellStart"/>
      <w:r w:rsidRPr="00000A1A">
        <w:rPr>
          <w:rFonts w:ascii="Calibri" w:hAnsi="Calibri" w:cs="Calibri"/>
        </w:rPr>
        <w:t>nivelable</w:t>
      </w:r>
      <w:proofErr w:type="spellEnd"/>
      <w:r w:rsidRPr="00000A1A">
        <w:rPr>
          <w:rFonts w:ascii="Calibri" w:hAnsi="Calibri" w:cs="Calibri"/>
        </w:rPr>
        <w:t xml:space="preserve"> pour compenser les défauts du sol. Grâce à la présence de vérins, il garantit la planéité du support. Un paramètre fondamental pour assurer le bon fonctionnement du système </w:t>
      </w:r>
      <w:proofErr w:type="spellStart"/>
      <w:r w:rsidRPr="00000A1A">
        <w:rPr>
          <w:rFonts w:ascii="Calibri" w:hAnsi="Calibri" w:cs="Calibri"/>
        </w:rPr>
        <w:t>Coulisoft</w:t>
      </w:r>
      <w:proofErr w:type="spellEnd"/>
      <w:r w:rsidRPr="00000A1A">
        <w:rPr>
          <w:rFonts w:ascii="Calibri" w:hAnsi="Calibri" w:cs="Calibri"/>
        </w:rPr>
        <w:t xml:space="preserve">. </w:t>
      </w: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  <w:b/>
          <w:bCs/>
        </w:rPr>
      </w:pPr>
    </w:p>
    <w:p w:rsidR="002F1966" w:rsidRDefault="00000A1A" w:rsidP="00000A1A">
      <w:pPr>
        <w:pStyle w:val="Sansinterligne"/>
        <w:jc w:val="both"/>
        <w:rPr>
          <w:rFonts w:ascii="Calibri" w:hAnsi="Calibri" w:cs="Calibri"/>
          <w:b/>
          <w:bCs/>
        </w:rPr>
      </w:pPr>
      <w:r w:rsidRPr="00000A1A">
        <w:rPr>
          <w:rFonts w:ascii="Calibri" w:hAnsi="Calibri" w:cs="Calibri"/>
          <w:b/>
          <w:bCs/>
        </w:rPr>
        <w:t xml:space="preserve">Le rail bas </w:t>
      </w:r>
      <w:proofErr w:type="spellStart"/>
      <w:r w:rsidRPr="00000A1A">
        <w:rPr>
          <w:rFonts w:ascii="Calibri" w:hAnsi="Calibri" w:cs="Calibri"/>
          <w:b/>
          <w:bCs/>
        </w:rPr>
        <w:t>nivelable</w:t>
      </w:r>
      <w:proofErr w:type="spellEnd"/>
      <w:r w:rsidRPr="00000A1A">
        <w:rPr>
          <w:rFonts w:ascii="Calibri" w:hAnsi="Calibri" w:cs="Calibri"/>
          <w:b/>
          <w:bCs/>
        </w:rPr>
        <w:t xml:space="preserve"> :</w:t>
      </w:r>
      <w:r>
        <w:rPr>
          <w:rFonts w:ascii="Calibri" w:hAnsi="Calibri" w:cs="Calibri"/>
          <w:b/>
          <w:bCs/>
        </w:rPr>
        <w:t xml:space="preserve"> </w:t>
      </w:r>
    </w:p>
    <w:p w:rsidR="00000A1A" w:rsidRPr="00000A1A" w:rsidRDefault="002F1966" w:rsidP="00000A1A">
      <w:pPr>
        <w:pStyle w:val="Sansinterligne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noProof/>
          <w:color w:val="E2654C"/>
          <w:sz w:val="28"/>
        </w:rPr>
        <w:drawing>
          <wp:inline distT="0" distB="0" distL="0" distR="0">
            <wp:extent cx="5775325" cy="1443990"/>
            <wp:effectExtent l="19050" t="0" r="0" b="0"/>
            <wp:docPr id="3" name="Image 3" descr="C:\Users\Utilisateur\AppData\Local\Microsoft\Windows\INetCache\Content.Word\Coulidoor_Coulisoft 2.0 rail nivel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sateur\AppData\Local\Microsoft\Windows\INetCache\Content.Word\Coulidoor_Coulisoft 2.0 rail nivelabl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144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La 1ère génération de </w:t>
      </w:r>
      <w:proofErr w:type="spellStart"/>
      <w:r w:rsidRPr="00000A1A">
        <w:rPr>
          <w:rFonts w:ascii="Calibri" w:hAnsi="Calibri" w:cs="Calibri"/>
        </w:rPr>
        <w:t>Coulisoft</w:t>
      </w:r>
      <w:proofErr w:type="spellEnd"/>
      <w:r w:rsidRPr="00000A1A">
        <w:rPr>
          <w:rFonts w:ascii="Calibri" w:hAnsi="Calibri" w:cs="Calibri"/>
        </w:rPr>
        <w:t xml:space="preserve">, présentée en 2015, avait déjà remporté beaucoup de succès. </w:t>
      </w:r>
      <w:r w:rsidRPr="00000A1A">
        <w:rPr>
          <w:rFonts w:ascii="Calibri" w:hAnsi="Calibri" w:cs="Calibri"/>
          <w:b/>
          <w:bCs/>
        </w:rPr>
        <w:t xml:space="preserve">Récompensée lors du </w:t>
      </w:r>
      <w:proofErr w:type="spellStart"/>
      <w:r w:rsidRPr="00000A1A">
        <w:rPr>
          <w:rFonts w:ascii="Calibri" w:hAnsi="Calibri" w:cs="Calibri"/>
          <w:b/>
          <w:bCs/>
        </w:rPr>
        <w:t>Sadecc</w:t>
      </w:r>
      <w:proofErr w:type="spellEnd"/>
      <w:r w:rsidRPr="00000A1A">
        <w:rPr>
          <w:rFonts w:ascii="Calibri" w:hAnsi="Calibri" w:cs="Calibri"/>
        </w:rPr>
        <w:t xml:space="preserve">, cette innovation brevetée est maintenant disponible dans sa version 2.0 qui intègre de nombreuses améliorations. </w:t>
      </w: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Les professionnels de l’installation des portes coulissantes apprécient ce type d’accessoires qui fait toute la différence. Pour l’utilisateur, le bénéfice est immédiat : c’est un </w:t>
      </w:r>
      <w:r w:rsidRPr="00000A1A">
        <w:rPr>
          <w:rFonts w:ascii="Calibri" w:hAnsi="Calibri" w:cs="Calibri"/>
          <w:b/>
          <w:bCs/>
        </w:rPr>
        <w:t>véritable confort</w:t>
      </w:r>
      <w:r w:rsidRPr="00000A1A">
        <w:rPr>
          <w:rFonts w:ascii="Calibri" w:hAnsi="Calibri" w:cs="Calibri"/>
        </w:rPr>
        <w:t xml:space="preserve">. </w:t>
      </w:r>
    </w:p>
    <w:p w:rsid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  <w:b/>
          <w:bCs/>
        </w:rPr>
        <w:t xml:space="preserve">Laissez vos portes ouvertes, </w:t>
      </w:r>
      <w:proofErr w:type="spellStart"/>
      <w:r w:rsidRPr="00000A1A">
        <w:rPr>
          <w:rFonts w:ascii="Calibri" w:hAnsi="Calibri" w:cs="Calibri"/>
          <w:b/>
          <w:bCs/>
        </w:rPr>
        <w:t>Coulisoft</w:t>
      </w:r>
      <w:proofErr w:type="spellEnd"/>
      <w:r w:rsidRPr="00000A1A">
        <w:rPr>
          <w:rFonts w:ascii="Calibri" w:hAnsi="Calibri" w:cs="Calibri"/>
          <w:b/>
          <w:bCs/>
        </w:rPr>
        <w:t xml:space="preserve"> se charge de les refermer </w:t>
      </w:r>
      <w:r w:rsidRPr="00000A1A">
        <w:rPr>
          <w:rFonts w:ascii="Calibri" w:hAnsi="Calibri" w:cs="Calibri"/>
        </w:rPr>
        <w:t xml:space="preserve">! </w:t>
      </w:r>
    </w:p>
    <w:p w:rsid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Découvrez le fonctionnement du système </w:t>
      </w:r>
      <w:proofErr w:type="spellStart"/>
      <w:r w:rsidRPr="00000A1A">
        <w:rPr>
          <w:rFonts w:ascii="Calibri" w:hAnsi="Calibri" w:cs="Calibri"/>
        </w:rPr>
        <w:t>Coulisoft</w:t>
      </w:r>
      <w:proofErr w:type="spellEnd"/>
      <w:r w:rsidRPr="00000A1A">
        <w:rPr>
          <w:rFonts w:ascii="Calibri" w:hAnsi="Calibri" w:cs="Calibri"/>
        </w:rPr>
        <w:t xml:space="preserve"> en images sur</w:t>
      </w:r>
    </w:p>
    <w:p w:rsidR="00000A1A" w:rsidRPr="00000A1A" w:rsidRDefault="004973AA" w:rsidP="00000A1A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</w:rPr>
      </w:pPr>
      <w:hyperlink r:id="rId8" w:history="1">
        <w:r w:rsidR="00000A1A" w:rsidRPr="00000A1A">
          <w:rPr>
            <w:rStyle w:val="Lienhypertexte"/>
            <w:rFonts w:ascii="Calibri" w:hAnsi="Calibri" w:cs="Calibri"/>
          </w:rPr>
          <w:t>www.coulidoor.fr/portes-de-placards/coulisoft-fermeture.html</w:t>
        </w:r>
      </w:hyperlink>
    </w:p>
    <w:p w:rsid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2F1966" w:rsidRPr="00000A1A" w:rsidRDefault="002F1966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  <w:b/>
          <w:bCs/>
        </w:rPr>
      </w:pPr>
      <w:r w:rsidRPr="00000A1A">
        <w:rPr>
          <w:rFonts w:ascii="Calibri" w:hAnsi="Calibri" w:cs="Calibri"/>
          <w:b/>
          <w:bCs/>
        </w:rPr>
        <w:lastRenderedPageBreak/>
        <w:t>Questions pratiques :</w:t>
      </w: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  <w:proofErr w:type="spellStart"/>
      <w:r w:rsidRPr="00000A1A">
        <w:rPr>
          <w:rFonts w:ascii="Calibri" w:hAnsi="Calibri" w:cs="Calibri"/>
        </w:rPr>
        <w:t>Coulisoft</w:t>
      </w:r>
      <w:proofErr w:type="spellEnd"/>
      <w:r w:rsidRPr="00000A1A">
        <w:rPr>
          <w:rFonts w:ascii="Calibri" w:hAnsi="Calibri" w:cs="Calibri"/>
        </w:rPr>
        <w:t xml:space="preserve"> s’installe pour toutes les façades coulissantes en profil aluminium, sur un sol parfaitement plat.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Fonctionne pour deux ou trois vantaux, 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Poids minimum d’un vantail 15 kg, maximum 40 kg, 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>Largeur minimum d’un vantail 450 mm, maximum 1100 mm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>Prix public généralement constaté pour 2 vantaux : 196 euros - pour 3 vantaux : 335 euros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Fourni avec le rail </w:t>
      </w:r>
      <w:proofErr w:type="spellStart"/>
      <w:r w:rsidRPr="00000A1A">
        <w:rPr>
          <w:rFonts w:ascii="Calibri" w:hAnsi="Calibri" w:cs="Calibri"/>
        </w:rPr>
        <w:t>nivelable</w:t>
      </w:r>
      <w:proofErr w:type="spellEnd"/>
      <w:r w:rsidRPr="00000A1A">
        <w:rPr>
          <w:rFonts w:ascii="Calibri" w:hAnsi="Calibri" w:cs="Calibri"/>
        </w:rPr>
        <w:t xml:space="preserve"> pour compenser vos défauts de sol</w:t>
      </w: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  <w:b/>
          <w:bCs/>
        </w:rPr>
      </w:pPr>
      <w:r w:rsidRPr="00000A1A">
        <w:rPr>
          <w:rFonts w:ascii="Calibri" w:hAnsi="Calibri" w:cs="Calibri"/>
          <w:b/>
          <w:bCs/>
        </w:rPr>
        <w:t>Installation :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>Facilité de montage et démontage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>Mécanisme invisible et résistant</w:t>
      </w:r>
    </w:p>
    <w:p w:rsidR="00000A1A" w:rsidRPr="00000A1A" w:rsidRDefault="00000A1A" w:rsidP="00000A1A">
      <w:pPr>
        <w:pStyle w:val="Sansinterligne"/>
        <w:numPr>
          <w:ilvl w:val="0"/>
          <w:numId w:val="3"/>
        </w:numPr>
        <w:ind w:left="567"/>
        <w:jc w:val="both"/>
        <w:rPr>
          <w:rFonts w:ascii="Calibri" w:hAnsi="Calibri" w:cs="Calibri"/>
        </w:rPr>
      </w:pPr>
      <w:r w:rsidRPr="00000A1A">
        <w:rPr>
          <w:rFonts w:ascii="Calibri" w:hAnsi="Calibri" w:cs="Calibri"/>
        </w:rPr>
        <w:t>Amortisseur de fin de course intégré</w:t>
      </w: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Default="00000A1A" w:rsidP="00000A1A">
      <w:pPr>
        <w:pStyle w:val="Sansinterligne"/>
        <w:jc w:val="both"/>
        <w:rPr>
          <w:rFonts w:ascii="Calibri" w:hAnsi="Calibri" w:cs="Calibri"/>
          <w:bCs/>
        </w:rPr>
      </w:pPr>
      <w:r w:rsidRPr="00000A1A">
        <w:rPr>
          <w:rFonts w:ascii="Calibri" w:hAnsi="Calibri" w:cs="Calibri"/>
          <w:b/>
          <w:bCs/>
        </w:rPr>
        <w:t>Éléments du kit COULISOFT</w:t>
      </w:r>
      <w:r w:rsidR="002F1966" w:rsidRPr="002F1966">
        <w:rPr>
          <w:rFonts w:ascii="Calibri" w:hAnsi="Calibri" w:cs="Calibri"/>
          <w:b/>
          <w:bCs/>
        </w:rPr>
        <w:t> :</w:t>
      </w:r>
    </w:p>
    <w:p w:rsidR="00000A1A" w:rsidRDefault="002F1966" w:rsidP="00000A1A">
      <w:pPr>
        <w:pStyle w:val="Sansinterligne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noProof/>
          <w:color w:val="E2654C"/>
          <w:sz w:val="28"/>
        </w:rPr>
        <w:drawing>
          <wp:inline distT="0" distB="0" distL="0" distR="0">
            <wp:extent cx="4079565" cy="2621280"/>
            <wp:effectExtent l="19050" t="0" r="0" b="0"/>
            <wp:docPr id="6" name="Image 6" descr="C:\Users\Utilisateur\AppData\Local\Microsoft\Windows\INetCache\Content.Word\coulidoor-element-kit-couliso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tilisateur\AppData\Local\Microsoft\Windows\INetCache\Content.Word\coulidoor-element-kit-coulisoft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491" cy="261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966" w:rsidRPr="00000A1A" w:rsidRDefault="002F1966" w:rsidP="00000A1A">
      <w:pPr>
        <w:pStyle w:val="Sansinterligne"/>
        <w:jc w:val="both"/>
        <w:rPr>
          <w:rFonts w:ascii="Calibri" w:hAnsi="Calibri" w:cs="Calibri"/>
          <w:b/>
          <w:bCs/>
        </w:rPr>
      </w:pPr>
    </w:p>
    <w:p w:rsidR="00000A1A" w:rsidRPr="00000A1A" w:rsidRDefault="00000A1A" w:rsidP="00000A1A">
      <w:pPr>
        <w:pStyle w:val="Sansinterligne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rPr>
          <w:rFonts w:ascii="Calibri" w:hAnsi="Calibri" w:cs="Calibri"/>
        </w:rPr>
      </w:pPr>
      <w:r w:rsidRPr="00000A1A">
        <w:rPr>
          <w:rFonts w:ascii="Calibri" w:hAnsi="Calibri" w:cs="Calibri"/>
          <w:b/>
          <w:bCs/>
          <w:color w:val="E2654C"/>
        </w:rPr>
        <w:t xml:space="preserve">Récompensé en 2015 au </w:t>
      </w:r>
      <w:proofErr w:type="spellStart"/>
      <w:r w:rsidRPr="00000A1A">
        <w:rPr>
          <w:rFonts w:ascii="Calibri" w:hAnsi="Calibri" w:cs="Calibri"/>
          <w:b/>
          <w:bCs/>
          <w:color w:val="E2654C"/>
        </w:rPr>
        <w:t>Sadecc</w:t>
      </w:r>
      <w:proofErr w:type="spellEnd"/>
      <w:r w:rsidRPr="00000A1A">
        <w:rPr>
          <w:rFonts w:ascii="Calibri" w:hAnsi="Calibri" w:cs="Calibri"/>
          <w:b/>
          <w:bCs/>
          <w:color w:val="E2654C"/>
        </w:rPr>
        <w:t>, catégorie accessoire</w:t>
      </w:r>
      <w:r w:rsidRPr="00000A1A">
        <w:rPr>
          <w:rFonts w:ascii="Calibri" w:hAnsi="Calibri" w:cs="Calibri"/>
          <w:color w:val="E2654C"/>
        </w:rPr>
        <w:t>.</w:t>
      </w:r>
    </w:p>
    <w:p w:rsidR="00000A1A" w:rsidRDefault="00000A1A" w:rsidP="00000A1A">
      <w:pPr>
        <w:pStyle w:val="Sansinterligne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rPr>
          <w:rFonts w:ascii="Calibri" w:hAnsi="Calibri" w:cs="Calibri"/>
        </w:rPr>
      </w:pPr>
      <w:r w:rsidRPr="00000A1A">
        <w:rPr>
          <w:rFonts w:ascii="Calibri" w:hAnsi="Calibri" w:cs="Calibri"/>
        </w:rPr>
        <w:t xml:space="preserve">Pour plus d’informations </w:t>
      </w:r>
      <w:proofErr w:type="gramStart"/>
      <w:r w:rsidRPr="00000A1A">
        <w:rPr>
          <w:rFonts w:ascii="Calibri" w:hAnsi="Calibri" w:cs="Calibri"/>
        </w:rPr>
        <w:t xml:space="preserve">:  </w:t>
      </w:r>
      <w:proofErr w:type="gramEnd"/>
      <w:r w:rsidR="004973AA" w:rsidRPr="00000A1A">
        <w:rPr>
          <w:rFonts w:ascii="Calibri" w:hAnsi="Calibri" w:cs="Calibri"/>
        </w:rPr>
        <w:fldChar w:fldCharType="begin"/>
      </w:r>
      <w:r w:rsidRPr="00000A1A">
        <w:rPr>
          <w:rFonts w:ascii="Calibri" w:hAnsi="Calibri" w:cs="Calibri"/>
        </w:rPr>
        <w:instrText xml:space="preserve"> HYPERLINK "https://www.coulidoor.fr/" </w:instrText>
      </w:r>
      <w:r w:rsidR="004973AA" w:rsidRPr="00000A1A">
        <w:rPr>
          <w:rFonts w:ascii="Calibri" w:hAnsi="Calibri" w:cs="Calibri"/>
        </w:rPr>
        <w:fldChar w:fldCharType="separate"/>
      </w:r>
      <w:r w:rsidRPr="00000A1A">
        <w:rPr>
          <w:rStyle w:val="Lienhypertexte"/>
          <w:rFonts w:ascii="Calibri" w:hAnsi="Calibri" w:cs="Calibri"/>
          <w:b/>
          <w:bCs/>
          <w:color w:val="E2654C"/>
        </w:rPr>
        <w:t>www.coulidoor.fr</w:t>
      </w:r>
      <w:r w:rsidR="004973AA" w:rsidRPr="00000A1A">
        <w:rPr>
          <w:rFonts w:ascii="Calibri" w:hAnsi="Calibri" w:cs="Calibri"/>
        </w:rPr>
        <w:fldChar w:fldCharType="end"/>
      </w:r>
      <w:r w:rsidRPr="00000A1A">
        <w:rPr>
          <w:rFonts w:ascii="Calibri" w:hAnsi="Calibri" w:cs="Calibri"/>
        </w:rPr>
        <w:t xml:space="preserve"> ou consultez le </w:t>
      </w:r>
      <w:hyperlink r:id="rId10" w:history="1">
        <w:r w:rsidRPr="00000A1A">
          <w:rPr>
            <w:rStyle w:val="Lienhypertexte"/>
            <w:rFonts w:ascii="Calibri" w:hAnsi="Calibri" w:cs="Calibri"/>
            <w:b/>
            <w:bCs/>
            <w:color w:val="E2654C"/>
          </w:rPr>
          <w:t>catalogue</w:t>
        </w:r>
      </w:hyperlink>
    </w:p>
    <w:p w:rsidR="00000A1A" w:rsidRDefault="00000A1A" w:rsidP="00000A1A">
      <w:pPr>
        <w:pStyle w:val="Sansinterligne"/>
        <w:rPr>
          <w:rFonts w:ascii="Calibri" w:hAnsi="Calibri" w:cs="Calibri"/>
        </w:rPr>
      </w:pPr>
    </w:p>
    <w:p w:rsidR="00000A1A" w:rsidRDefault="00000A1A" w:rsidP="00000A1A">
      <w:pPr>
        <w:pStyle w:val="Sansinterligne"/>
        <w:rPr>
          <w:rFonts w:ascii="Calibri" w:hAnsi="Calibri" w:cs="Calibri"/>
        </w:rPr>
      </w:pP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  <w:b/>
          <w:bCs/>
        </w:rPr>
      </w:pPr>
      <w:r w:rsidRPr="00B319AF">
        <w:rPr>
          <w:rFonts w:ascii="Calibri" w:hAnsi="Calibri" w:cs="Calibri"/>
          <w:b/>
          <w:bCs/>
        </w:rPr>
        <w:t>Contact marque COULIDOOR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5 rue Henri </w:t>
      </w:r>
      <w:proofErr w:type="spellStart"/>
      <w:r w:rsidRPr="00B319AF">
        <w:rPr>
          <w:rFonts w:ascii="Calibri" w:hAnsi="Calibri" w:cs="Calibri"/>
        </w:rPr>
        <w:t>Larose</w:t>
      </w:r>
      <w:proofErr w:type="spellEnd"/>
      <w:r w:rsidRPr="00B319AF">
        <w:rPr>
          <w:rFonts w:ascii="Calibri" w:hAnsi="Calibri" w:cs="Calibri"/>
        </w:rPr>
        <w:t xml:space="preserve"> - 14790 VERSON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Tél.  02 31 71 26 00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 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  <w:b/>
          <w:bCs/>
        </w:rPr>
      </w:pPr>
      <w:r w:rsidRPr="00B319AF">
        <w:rPr>
          <w:rFonts w:ascii="Calibri" w:hAnsi="Calibri" w:cs="Calibri"/>
          <w:b/>
          <w:bCs/>
        </w:rPr>
        <w:t>Contact presse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Catherine AMSTERDAM 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ca@amsterdamcommunication.fr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Tél. 02 43 94 01 71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 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Téléchargement du communiqué et visuels HD sur la </w:t>
      </w:r>
      <w:hyperlink r:id="rId11" w:history="1">
        <w:r w:rsidRPr="00B319AF">
          <w:rPr>
            <w:rStyle w:val="Lienhypertexte"/>
            <w:rFonts w:ascii="Calibri" w:hAnsi="Calibri" w:cs="Calibri"/>
          </w:rPr>
          <w:t>salle de presse d’Amsterdam Communication</w:t>
        </w:r>
      </w:hyperlink>
      <w:r w:rsidRPr="00B319AF">
        <w:rPr>
          <w:rFonts w:ascii="Calibri" w:hAnsi="Calibri" w:cs="Calibri"/>
        </w:rPr>
        <w:t xml:space="preserve"> : </w:t>
      </w:r>
      <w:hyperlink r:id="rId12" w:history="1">
        <w:r w:rsidRPr="00B319AF">
          <w:rPr>
            <w:rStyle w:val="Lienhypertexte"/>
            <w:rFonts w:ascii="Calibri" w:hAnsi="Calibri" w:cs="Calibri"/>
          </w:rPr>
          <w:t>http://www.amsterdamcommunication.fr/presse/accueil.html</w:t>
        </w:r>
      </w:hyperlink>
      <w:r w:rsidRPr="00B319AF">
        <w:rPr>
          <w:rFonts w:ascii="Calibri" w:hAnsi="Calibri" w:cs="Calibri"/>
        </w:rPr>
        <w:t xml:space="preserve"> 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</w:p>
    <w:p w:rsidR="00000A1A" w:rsidRPr="00000A1A" w:rsidRDefault="00000A1A" w:rsidP="00000A1A">
      <w:pPr>
        <w:pStyle w:val="Sansinterligne"/>
        <w:rPr>
          <w:rFonts w:ascii="Calibri" w:hAnsi="Calibri" w:cs="Calibri"/>
        </w:rPr>
      </w:pPr>
    </w:p>
    <w:p w:rsidR="00000A1A" w:rsidRDefault="00000A1A" w:rsidP="00000A1A">
      <w:pPr>
        <w:pStyle w:val="Sansinterligne"/>
        <w:rPr>
          <w:rFonts w:ascii="Calibri" w:hAnsi="Calibri" w:cs="Calibri"/>
        </w:rPr>
      </w:pP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  <w:b/>
          <w:bCs/>
        </w:rPr>
      </w:pPr>
      <w:r w:rsidRPr="00B319AF">
        <w:rPr>
          <w:rFonts w:ascii="Calibri" w:hAnsi="Calibri" w:cs="Calibri"/>
          <w:b/>
          <w:bCs/>
        </w:rPr>
        <w:t xml:space="preserve">Le </w:t>
      </w:r>
      <w:hyperlink r:id="rId13" w:history="1">
        <w:r w:rsidRPr="00B319AF">
          <w:rPr>
            <w:rStyle w:val="Lienhypertexte"/>
            <w:rFonts w:ascii="Calibri" w:hAnsi="Calibri" w:cs="Calibri"/>
            <w:b/>
            <w:bCs/>
          </w:rPr>
          <w:t xml:space="preserve">Groupe </w:t>
        </w:r>
        <w:proofErr w:type="spellStart"/>
        <w:r w:rsidRPr="00B319AF">
          <w:rPr>
            <w:rStyle w:val="Lienhypertexte"/>
            <w:rFonts w:ascii="Calibri" w:hAnsi="Calibri" w:cs="Calibri"/>
            <w:b/>
            <w:bCs/>
          </w:rPr>
          <w:t>Coulidoor</w:t>
        </w:r>
        <w:proofErr w:type="spellEnd"/>
      </w:hyperlink>
    </w:p>
    <w:p w:rsidR="00000A1A" w:rsidRPr="00B319AF" w:rsidRDefault="00000A1A" w:rsidP="00000A1A">
      <w:pPr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Le Groupe </w:t>
      </w:r>
      <w:proofErr w:type="spellStart"/>
      <w:r w:rsidRPr="00B319AF">
        <w:rPr>
          <w:rFonts w:ascii="Calibri" w:hAnsi="Calibri" w:cs="Calibri"/>
        </w:rPr>
        <w:t>Coulidoor</w:t>
      </w:r>
      <w:proofErr w:type="spellEnd"/>
      <w:r w:rsidRPr="00B319AF">
        <w:rPr>
          <w:rFonts w:ascii="Calibri" w:hAnsi="Calibri" w:cs="Calibri"/>
        </w:rPr>
        <w:t xml:space="preserve"> existe depuis plus de 30 ans. Basé à </w:t>
      </w:r>
      <w:proofErr w:type="spellStart"/>
      <w:r w:rsidRPr="00B319AF">
        <w:rPr>
          <w:rFonts w:ascii="Calibri" w:hAnsi="Calibri" w:cs="Calibri"/>
        </w:rPr>
        <w:t>Verson</w:t>
      </w:r>
      <w:proofErr w:type="spellEnd"/>
      <w:r w:rsidRPr="00B319AF">
        <w:rPr>
          <w:rFonts w:ascii="Calibri" w:hAnsi="Calibri" w:cs="Calibri"/>
        </w:rPr>
        <w:t xml:space="preserve">, en Normandie, il est l’un des principaux fabricants français de portes de placards, de dressings, d’aménagements sur mesure, de verrières et de séparation de pièces. 2 marques commerciales sont rattachées au groupe : </w:t>
      </w:r>
      <w:proofErr w:type="spellStart"/>
      <w:r w:rsidRPr="00B319AF">
        <w:rPr>
          <w:rFonts w:ascii="Calibri" w:hAnsi="Calibri" w:cs="Calibri"/>
        </w:rPr>
        <w:t>Coulidoor</w:t>
      </w:r>
      <w:proofErr w:type="spellEnd"/>
      <w:r w:rsidRPr="00B319AF">
        <w:rPr>
          <w:rFonts w:ascii="Calibri" w:hAnsi="Calibri" w:cs="Calibri"/>
        </w:rPr>
        <w:t xml:space="preserve"> et Ambiance Dressing. Fort de 3 centres de fabrication avec une logistique intégrée, le groupe </w:t>
      </w:r>
      <w:proofErr w:type="spellStart"/>
      <w:r w:rsidRPr="00B319AF">
        <w:rPr>
          <w:rFonts w:ascii="Calibri" w:hAnsi="Calibri" w:cs="Calibri"/>
        </w:rPr>
        <w:t>Coulidoor</w:t>
      </w:r>
      <w:proofErr w:type="spellEnd"/>
      <w:r w:rsidRPr="00B319AF">
        <w:rPr>
          <w:rFonts w:ascii="Calibri" w:hAnsi="Calibri" w:cs="Calibri"/>
        </w:rPr>
        <w:t xml:space="preserve"> assure une couverture nationale. 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  <w:b/>
          <w:bCs/>
        </w:rPr>
      </w:pPr>
      <w:r w:rsidRPr="00B319AF">
        <w:rPr>
          <w:rFonts w:ascii="Calibri" w:hAnsi="Calibri" w:cs="Calibri"/>
          <w:b/>
          <w:bCs/>
        </w:rPr>
        <w:t xml:space="preserve">Chiffres clés 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¬ Entreprise familiale créée en 1986 par Michel VISSE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¬ Repris en 2009 par son fils Arnaud 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¬ 34,6 millions de chiffre d’affaires en 2018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¬ Environ 260 collaborateurs réparti sur les 3 sites.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¬ 100 % fabrication 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¬ 350 000 portes de </w:t>
      </w:r>
      <w:proofErr w:type="gramStart"/>
      <w:r w:rsidRPr="00B319AF">
        <w:rPr>
          <w:rFonts w:ascii="Calibri" w:hAnsi="Calibri" w:cs="Calibri"/>
        </w:rPr>
        <w:t>placard fabriquées</w:t>
      </w:r>
      <w:proofErr w:type="gramEnd"/>
      <w:r w:rsidRPr="00B319AF">
        <w:rPr>
          <w:rFonts w:ascii="Calibri" w:hAnsi="Calibri" w:cs="Calibri"/>
        </w:rPr>
        <w:t xml:space="preserve"> par an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¬ 1 600 références de matières premières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 xml:space="preserve">¬ Fabrication par jour de : 500 panneaux, 40 à 50 îlots blocs tiroirs, 1 000 vantaux… </w:t>
      </w:r>
    </w:p>
    <w:p w:rsidR="00000A1A" w:rsidRPr="00B319AF" w:rsidRDefault="00000A1A" w:rsidP="00000A1A">
      <w:pPr>
        <w:widowControl w:val="0"/>
        <w:jc w:val="both"/>
        <w:rPr>
          <w:rFonts w:ascii="Calibri" w:hAnsi="Calibri" w:cs="Calibri"/>
        </w:rPr>
      </w:pPr>
      <w:r w:rsidRPr="00B319AF">
        <w:rPr>
          <w:rFonts w:ascii="Calibri" w:hAnsi="Calibri" w:cs="Calibri"/>
        </w:rPr>
        <w:t> </w:t>
      </w:r>
    </w:p>
    <w:sectPr w:rsidR="00000A1A" w:rsidRPr="00B319AF" w:rsidSect="0028042C">
      <w:pgSz w:w="11900" w:h="16840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402"/>
    <w:multiLevelType w:val="hybridMultilevel"/>
    <w:tmpl w:val="4E7EB7FA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9204F"/>
    <w:multiLevelType w:val="hybridMultilevel"/>
    <w:tmpl w:val="57FA96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56D16"/>
    <w:multiLevelType w:val="hybridMultilevel"/>
    <w:tmpl w:val="443410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SystemFonts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compat>
    <w:useFELayout/>
  </w:compat>
  <w:rsids>
    <w:rsidRoot w:val="00A46B7B"/>
    <w:rsid w:val="00000A1A"/>
    <w:rsid w:val="00037B37"/>
    <w:rsid w:val="00104388"/>
    <w:rsid w:val="00220003"/>
    <w:rsid w:val="0028042C"/>
    <w:rsid w:val="002E5C0E"/>
    <w:rsid w:val="002F1966"/>
    <w:rsid w:val="0036040D"/>
    <w:rsid w:val="00455F48"/>
    <w:rsid w:val="004973AA"/>
    <w:rsid w:val="00574E87"/>
    <w:rsid w:val="005C082B"/>
    <w:rsid w:val="005F11FC"/>
    <w:rsid w:val="00691DCF"/>
    <w:rsid w:val="00736900"/>
    <w:rsid w:val="00784076"/>
    <w:rsid w:val="0080294B"/>
    <w:rsid w:val="00802A67"/>
    <w:rsid w:val="00817B21"/>
    <w:rsid w:val="0091786F"/>
    <w:rsid w:val="00940FD1"/>
    <w:rsid w:val="00941DD7"/>
    <w:rsid w:val="00A03CC4"/>
    <w:rsid w:val="00A46B7B"/>
    <w:rsid w:val="00A92E2A"/>
    <w:rsid w:val="00AE781D"/>
    <w:rsid w:val="00BD77A0"/>
    <w:rsid w:val="00CD0697"/>
    <w:rsid w:val="00DF7BE6"/>
    <w:rsid w:val="00E948DE"/>
    <w:rsid w:val="00E957B6"/>
    <w:rsid w:val="00EA5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697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6B7B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lev">
    <w:name w:val="Strong"/>
    <w:basedOn w:val="Policepardfaut"/>
    <w:uiPriority w:val="22"/>
    <w:qFormat/>
    <w:rsid w:val="00A46B7B"/>
    <w:rPr>
      <w:b/>
      <w:bCs/>
    </w:rPr>
  </w:style>
  <w:style w:type="paragraph" w:styleId="Sansinterligne">
    <w:name w:val="No Spacing"/>
    <w:uiPriority w:val="1"/>
    <w:qFormat/>
    <w:rsid w:val="0028042C"/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000A1A"/>
    <w:rPr>
      <w:color w:val="0066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000A1A"/>
    <w:rPr>
      <w:color w:val="800080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F196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1966"/>
    <w:rPr>
      <w:rFonts w:ascii="Tahoma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6B7B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lev">
    <w:name w:val="Strong"/>
    <w:basedOn w:val="Policepardfaut"/>
    <w:uiPriority w:val="22"/>
    <w:qFormat/>
    <w:rsid w:val="00A46B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lidoor.fr/portes-de-placards/coulisoft-fermeture.html" TargetMode="External"/><Relationship Id="rId13" Type="http://schemas.openxmlformats.org/officeDocument/2006/relationships/hyperlink" Target="https://www.coulidoor.f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amsterdamcommunication.fr/presse/accueil.html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www.coulidoor.fr/portes-de-placards/coulisoft-fermeture.html" TargetMode="External"/><Relationship Id="rId11" Type="http://schemas.openxmlformats.org/officeDocument/2006/relationships/hyperlink" Target="http://www.amsterdamcommunication.fr/presse/accueil.html" TargetMode="External"/><Relationship Id="rId5" Type="http://schemas.openxmlformats.org/officeDocument/2006/relationships/hyperlink" Target="https://www.coulidoor.fr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coulidoor.fr/images/2017/Catalogue-2017/Coulidoor-catalogue-2017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675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AMSTERDAM</dc:creator>
  <cp:keywords/>
  <dc:description/>
  <cp:lastModifiedBy>Utilisateur</cp:lastModifiedBy>
  <cp:revision>6</cp:revision>
  <dcterms:created xsi:type="dcterms:W3CDTF">2018-11-29T08:49:00Z</dcterms:created>
  <dcterms:modified xsi:type="dcterms:W3CDTF">2019-06-12T11:02:00Z</dcterms:modified>
</cp:coreProperties>
</file>