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7B7" w:rsidRPr="0050751A" w:rsidRDefault="0050751A" w:rsidP="0050751A">
      <w:pPr>
        <w:jc w:val="both"/>
        <w:rPr>
          <w:rFonts w:ascii="Calibri" w:hAnsi="Calibri" w:cs="Calibri"/>
        </w:rPr>
      </w:pPr>
      <w:r w:rsidRPr="0050751A">
        <w:rPr>
          <w:rFonts w:ascii="Calibri" w:hAnsi="Calibri" w:cs="Calibri"/>
        </w:rPr>
        <w:t xml:space="preserve">Communiqué de presse, le 6 mars 2020 </w:t>
      </w:r>
    </w:p>
    <w:p w:rsidR="0050751A" w:rsidRPr="0050751A" w:rsidRDefault="0050751A" w:rsidP="0050751A">
      <w:pPr>
        <w:jc w:val="both"/>
        <w:rPr>
          <w:rFonts w:ascii="Calibri" w:hAnsi="Calibri" w:cs="Calibri"/>
        </w:rPr>
      </w:pPr>
      <w:r w:rsidRPr="0050751A">
        <w:rPr>
          <w:rFonts w:ascii="Calibri" w:hAnsi="Calibri" w:cs="Calibri"/>
        </w:rPr>
        <w:t>Rubrique : verrière / aménagement intérieur</w:t>
      </w:r>
    </w:p>
    <w:p w:rsidR="0050751A" w:rsidRPr="0050751A" w:rsidRDefault="0050751A" w:rsidP="0050751A">
      <w:pPr>
        <w:jc w:val="both"/>
        <w:rPr>
          <w:rFonts w:ascii="Calibri" w:hAnsi="Calibri" w:cs="Calibri"/>
        </w:rPr>
      </w:pPr>
    </w:p>
    <w:p w:rsidR="0050751A" w:rsidRPr="0050751A" w:rsidRDefault="0050751A" w:rsidP="0050751A">
      <w:pPr>
        <w:jc w:val="both"/>
        <w:rPr>
          <w:rFonts w:ascii="Calibri" w:hAnsi="Calibri" w:cs="Calibri"/>
        </w:rPr>
      </w:pPr>
    </w:p>
    <w:p w:rsidR="0050751A" w:rsidRPr="0050751A" w:rsidRDefault="0050751A" w:rsidP="0050751A">
      <w:pPr>
        <w:widowControl w:val="0"/>
        <w:jc w:val="center"/>
        <w:rPr>
          <w:rFonts w:ascii="Calibri" w:hAnsi="Calibri" w:cs="Calibri"/>
          <w:b/>
          <w:bCs/>
          <w:color w:val="364952"/>
        </w:rPr>
      </w:pPr>
      <w:r w:rsidRPr="0050751A">
        <w:rPr>
          <w:rFonts w:ascii="Calibri" w:hAnsi="Calibri" w:cs="Calibri"/>
          <w:b/>
          <w:bCs/>
          <w:color w:val="364952"/>
        </w:rPr>
        <w:t>Du nouveau dans les verrières, Coulidoor lance la verrière Hélice</w:t>
      </w:r>
    </w:p>
    <w:p w:rsidR="0050751A" w:rsidRPr="0050751A" w:rsidRDefault="0050751A" w:rsidP="0050751A">
      <w:pPr>
        <w:widowControl w:val="0"/>
        <w:jc w:val="both"/>
        <w:rPr>
          <w:rFonts w:ascii="Calibri" w:hAnsi="Calibri" w:cs="Calibri"/>
          <w:color w:val="000000"/>
        </w:rPr>
      </w:pPr>
    </w:p>
    <w:p w:rsidR="0050751A" w:rsidRPr="0050751A" w:rsidRDefault="0050751A" w:rsidP="0050751A">
      <w:pPr>
        <w:jc w:val="both"/>
        <w:rPr>
          <w:rFonts w:ascii="Calibri" w:hAnsi="Calibri" w:cs="Calibri"/>
        </w:rPr>
      </w:pPr>
    </w:p>
    <w:p w:rsidR="0050751A" w:rsidRPr="0050751A" w:rsidRDefault="0050751A" w:rsidP="0050751A">
      <w:pPr>
        <w:widowControl w:val="0"/>
        <w:jc w:val="both"/>
        <w:rPr>
          <w:rFonts w:ascii="Calibri" w:hAnsi="Calibri" w:cs="Calibri"/>
        </w:rPr>
      </w:pPr>
      <w:r w:rsidRPr="0050751A">
        <w:rPr>
          <w:rFonts w:ascii="Calibri" w:hAnsi="Calibri" w:cs="Calibri"/>
          <w:b/>
          <w:bCs/>
        </w:rPr>
        <w:t xml:space="preserve">Coulidoor, </w:t>
      </w:r>
      <w:r w:rsidRPr="0050751A">
        <w:rPr>
          <w:rFonts w:ascii="Calibri" w:hAnsi="Calibri" w:cs="Calibri"/>
        </w:rPr>
        <w:t xml:space="preserve">fabricant spécialiste de portes de placard, séparations de pièces et dressings, a investi depuis  4 ans, et avec succès, le </w:t>
      </w:r>
      <w:r w:rsidRPr="0050751A">
        <w:rPr>
          <w:rFonts w:ascii="Calibri" w:hAnsi="Calibri" w:cs="Calibri"/>
          <w:b/>
          <w:bCs/>
        </w:rPr>
        <w:t>marché de la verrière intérieure</w:t>
      </w:r>
      <w:r w:rsidRPr="0050751A">
        <w:rPr>
          <w:rFonts w:ascii="Calibri" w:hAnsi="Calibri" w:cs="Calibri"/>
        </w:rPr>
        <w:t xml:space="preserve">. Pour y parvenir, Coulidoor a développé une </w:t>
      </w:r>
      <w:r w:rsidRPr="0050751A">
        <w:rPr>
          <w:rFonts w:ascii="Calibri" w:hAnsi="Calibri" w:cs="Calibri"/>
          <w:b/>
          <w:bCs/>
        </w:rPr>
        <w:t>gamme de verrières très large et profonde</w:t>
      </w:r>
      <w:r w:rsidRPr="0050751A">
        <w:rPr>
          <w:rFonts w:ascii="Calibri" w:hAnsi="Calibri" w:cs="Calibri"/>
        </w:rPr>
        <w:t xml:space="preserve">, sans nul doute l’une des plus importantes en France à ce jour. Les verrières signées Coulidoor répondent à toutes les demandes, notamment par le </w:t>
      </w:r>
      <w:r w:rsidRPr="0050751A">
        <w:rPr>
          <w:rFonts w:ascii="Calibri" w:hAnsi="Calibri" w:cs="Calibri"/>
          <w:b/>
          <w:bCs/>
        </w:rPr>
        <w:t xml:space="preserve">choix multiple d’options </w:t>
      </w:r>
      <w:r w:rsidRPr="0050751A">
        <w:rPr>
          <w:rFonts w:ascii="Calibri" w:hAnsi="Calibri" w:cs="Calibri"/>
        </w:rPr>
        <w:t xml:space="preserve">qu’elles autorisent. Ainsi, les </w:t>
      </w:r>
      <w:r w:rsidRPr="0050751A">
        <w:rPr>
          <w:rFonts w:ascii="Calibri" w:hAnsi="Calibri" w:cs="Calibri"/>
          <w:b/>
          <w:bCs/>
        </w:rPr>
        <w:t xml:space="preserve">combinaisons sont illimitées </w:t>
      </w:r>
      <w:r w:rsidRPr="0050751A">
        <w:rPr>
          <w:rFonts w:ascii="Calibri" w:hAnsi="Calibri" w:cs="Calibri"/>
        </w:rPr>
        <w:t xml:space="preserve">(fixe, coulissante, battante, sur muret…) et chaque artisan est alors certain de trouver une </w:t>
      </w:r>
      <w:r w:rsidRPr="0050751A">
        <w:rPr>
          <w:rFonts w:ascii="Calibri" w:hAnsi="Calibri" w:cs="Calibri"/>
          <w:b/>
          <w:bCs/>
        </w:rPr>
        <w:t xml:space="preserve">solution de conception </w:t>
      </w:r>
      <w:r w:rsidRPr="0050751A">
        <w:rPr>
          <w:rFonts w:ascii="Calibri" w:hAnsi="Calibri" w:cs="Calibri"/>
        </w:rPr>
        <w:t xml:space="preserve">pour satisfaire sa clientèle. Cette capacité à proposer une offre aussi vaste et qualitative, et notamment en sur-mesure, Coulidoor la doit à une équipe de professionnels qui a réfléchi au moindre détail. C’est en toute sérénité que le groupe français, devenu expert en </w:t>
      </w:r>
      <w:r w:rsidRPr="0050751A">
        <w:rPr>
          <w:rFonts w:ascii="Calibri" w:hAnsi="Calibri" w:cs="Calibri"/>
          <w:b/>
          <w:bCs/>
        </w:rPr>
        <w:t>fabrication de verrières</w:t>
      </w:r>
      <w:r w:rsidRPr="0050751A">
        <w:rPr>
          <w:rFonts w:ascii="Calibri" w:hAnsi="Calibri" w:cs="Calibri"/>
        </w:rPr>
        <w:t xml:space="preserve">, peut lancer aujourd’hui </w:t>
      </w:r>
      <w:r w:rsidRPr="0050751A">
        <w:rPr>
          <w:rFonts w:ascii="Calibri" w:hAnsi="Calibri" w:cs="Calibri"/>
          <w:b/>
          <w:bCs/>
        </w:rPr>
        <w:t>la verrière Hélice</w:t>
      </w:r>
      <w:r w:rsidRPr="0050751A">
        <w:rPr>
          <w:rFonts w:ascii="Calibri" w:hAnsi="Calibri" w:cs="Calibri"/>
        </w:rPr>
        <w:t xml:space="preserve">. </w:t>
      </w:r>
    </w:p>
    <w:p w:rsidR="0050751A" w:rsidRDefault="0050751A" w:rsidP="0050751A">
      <w:pPr>
        <w:widowControl w:val="0"/>
        <w:jc w:val="both"/>
        <w:rPr>
          <w:rFonts w:ascii="Calibri" w:hAnsi="Calibri" w:cs="Calibri"/>
        </w:rPr>
      </w:pPr>
    </w:p>
    <w:p w:rsidR="0050751A" w:rsidRPr="0050751A" w:rsidRDefault="0050751A" w:rsidP="0050751A">
      <w:pPr>
        <w:widowControl w:val="0"/>
        <w:jc w:val="both"/>
        <w:rPr>
          <w:rFonts w:ascii="Calibri" w:hAnsi="Calibri" w:cs="Calibri"/>
        </w:rPr>
      </w:pPr>
    </w:p>
    <w:p w:rsidR="0050751A" w:rsidRPr="0050751A" w:rsidRDefault="0050751A" w:rsidP="0050751A">
      <w:pPr>
        <w:widowControl w:val="0"/>
        <w:ind w:right="10"/>
        <w:jc w:val="both"/>
        <w:rPr>
          <w:rFonts w:ascii="Calibri" w:hAnsi="Calibri" w:cs="Calibri"/>
          <w:b/>
          <w:bCs/>
          <w:color w:val="364952"/>
        </w:rPr>
      </w:pPr>
      <w:r w:rsidRPr="0050751A">
        <w:rPr>
          <w:rFonts w:ascii="Calibri" w:hAnsi="Calibri" w:cs="Calibri"/>
          <w:b/>
          <w:bCs/>
          <w:color w:val="364952"/>
        </w:rPr>
        <w:t xml:space="preserve">La verrière Hélice : </w:t>
      </w:r>
    </w:p>
    <w:p w:rsidR="0050751A" w:rsidRPr="0050751A" w:rsidRDefault="0050751A" w:rsidP="0050751A">
      <w:pPr>
        <w:widowControl w:val="0"/>
        <w:ind w:right="10"/>
        <w:jc w:val="both"/>
        <w:rPr>
          <w:rFonts w:ascii="Calibri" w:hAnsi="Calibri" w:cs="Calibri"/>
          <w:color w:val="000000"/>
        </w:rPr>
      </w:pPr>
      <w:r w:rsidRPr="0050751A">
        <w:rPr>
          <w:rFonts w:ascii="Calibri" w:hAnsi="Calibri" w:cs="Calibri"/>
        </w:rPr>
        <w:t xml:space="preserve">La petite dernière des </w:t>
      </w:r>
      <w:r w:rsidRPr="0050751A">
        <w:rPr>
          <w:rFonts w:ascii="Calibri" w:hAnsi="Calibri" w:cs="Calibri"/>
          <w:b/>
          <w:bCs/>
        </w:rPr>
        <w:t>modèles de verrières sur-mesure</w:t>
      </w:r>
      <w:r w:rsidRPr="0050751A">
        <w:rPr>
          <w:rFonts w:ascii="Calibri" w:hAnsi="Calibri" w:cs="Calibri"/>
        </w:rPr>
        <w:t xml:space="preserve"> disponible en profil L.</w:t>
      </w:r>
    </w:p>
    <w:p w:rsidR="0050751A" w:rsidRPr="0050751A" w:rsidRDefault="0050751A" w:rsidP="0050751A">
      <w:pPr>
        <w:widowControl w:val="0"/>
        <w:ind w:right="10"/>
        <w:jc w:val="both"/>
        <w:rPr>
          <w:rFonts w:ascii="Calibri" w:hAnsi="Calibri" w:cs="Calibri"/>
        </w:rPr>
      </w:pPr>
      <w:r w:rsidRPr="0050751A">
        <w:rPr>
          <w:rFonts w:ascii="Calibri" w:hAnsi="Calibri" w:cs="Calibri"/>
        </w:rPr>
        <w:t xml:space="preserve">Elle vient rejoindre une gamme déjà riche en apportant une </w:t>
      </w:r>
      <w:r w:rsidRPr="0050751A">
        <w:rPr>
          <w:rFonts w:ascii="Calibri" w:hAnsi="Calibri" w:cs="Calibri"/>
          <w:b/>
          <w:bCs/>
        </w:rPr>
        <w:t>touche design supplémentaire</w:t>
      </w:r>
      <w:r w:rsidRPr="0050751A">
        <w:rPr>
          <w:rFonts w:ascii="Calibri" w:hAnsi="Calibri" w:cs="Calibri"/>
        </w:rPr>
        <w:t xml:space="preserve">. En effet, le motif hélice s’adapte automatiquement au format de la verrière. </w:t>
      </w:r>
    </w:p>
    <w:p w:rsidR="0050751A" w:rsidRPr="0050751A" w:rsidRDefault="0050751A" w:rsidP="0050751A">
      <w:pPr>
        <w:widowControl w:val="0"/>
        <w:ind w:right="10"/>
        <w:jc w:val="both"/>
        <w:rPr>
          <w:rFonts w:ascii="Calibri" w:hAnsi="Calibri" w:cs="Calibri"/>
        </w:rPr>
      </w:pPr>
      <w:r w:rsidRPr="0050751A">
        <w:rPr>
          <w:rFonts w:ascii="Calibri" w:hAnsi="Calibri" w:cs="Calibri"/>
        </w:rPr>
        <w:t xml:space="preserve">Ce modèle bénéficie des mêmes caractéristiques que les autres modèles de la gamme, à savoir </w:t>
      </w:r>
      <w:r w:rsidRPr="0050751A">
        <w:rPr>
          <w:rFonts w:ascii="Calibri" w:hAnsi="Calibri" w:cs="Calibri"/>
          <w:b/>
          <w:bCs/>
        </w:rPr>
        <w:t>4 couleurs de profils disponibles</w:t>
      </w:r>
      <w:r w:rsidRPr="0050751A">
        <w:rPr>
          <w:rFonts w:ascii="Calibri" w:hAnsi="Calibri" w:cs="Calibri"/>
        </w:rPr>
        <w:t xml:space="preserve"> et </w:t>
      </w:r>
      <w:r w:rsidRPr="0050751A">
        <w:rPr>
          <w:rFonts w:ascii="Calibri" w:hAnsi="Calibri" w:cs="Calibri"/>
          <w:b/>
          <w:bCs/>
        </w:rPr>
        <w:t>5 vitrages possibles</w:t>
      </w:r>
      <w:r w:rsidRPr="0050751A">
        <w:rPr>
          <w:rFonts w:ascii="Calibri" w:hAnsi="Calibri" w:cs="Calibri"/>
        </w:rPr>
        <w:t>.</w:t>
      </w:r>
    </w:p>
    <w:p w:rsidR="0050751A" w:rsidRPr="0050751A" w:rsidRDefault="0050751A" w:rsidP="0050751A">
      <w:pPr>
        <w:widowControl w:val="0"/>
        <w:jc w:val="both"/>
        <w:rPr>
          <w:rFonts w:ascii="Calibri" w:hAnsi="Calibri" w:cs="Calibri"/>
        </w:rPr>
      </w:pPr>
    </w:p>
    <w:p w:rsidR="0050751A" w:rsidRPr="0050751A" w:rsidRDefault="0050751A" w:rsidP="0050751A">
      <w:pPr>
        <w:widowControl w:val="0"/>
        <w:ind w:right="10"/>
        <w:jc w:val="both"/>
        <w:rPr>
          <w:rFonts w:ascii="Calibri" w:hAnsi="Calibri" w:cs="Calibri"/>
          <w:b/>
          <w:bCs/>
        </w:rPr>
      </w:pPr>
      <w:r w:rsidRPr="0050751A">
        <w:rPr>
          <w:rFonts w:ascii="Calibri" w:hAnsi="Calibri" w:cs="Calibri"/>
          <w:b/>
          <w:bCs/>
        </w:rPr>
        <w:t xml:space="preserve">Descriptif : </w:t>
      </w:r>
    </w:p>
    <w:p w:rsidR="0050751A" w:rsidRPr="0050751A" w:rsidRDefault="0050751A" w:rsidP="0050751A">
      <w:pPr>
        <w:widowControl w:val="0"/>
        <w:ind w:left="385" w:right="10" w:hanging="134"/>
        <w:jc w:val="both"/>
        <w:rPr>
          <w:rFonts w:ascii="Calibri" w:hAnsi="Calibri" w:cs="Calibri"/>
          <w:color w:val="4B4F59"/>
        </w:rPr>
      </w:pPr>
      <w:r w:rsidRPr="0050751A">
        <w:rPr>
          <w:rFonts w:ascii="Calibri" w:hAnsi="Calibri" w:cs="Calibri"/>
          <w:color w:val="4B4F59"/>
          <w:lang/>
        </w:rPr>
        <w:t>›</w:t>
      </w:r>
      <w:r w:rsidRPr="0050751A">
        <w:rPr>
          <w:rFonts w:ascii="Calibri" w:hAnsi="Calibri" w:cs="Calibri"/>
        </w:rPr>
        <w:t> Différents coloris de profils aluminium</w:t>
      </w:r>
    </w:p>
    <w:p w:rsidR="0050751A" w:rsidRPr="0050751A" w:rsidRDefault="0050751A" w:rsidP="0050751A">
      <w:pPr>
        <w:widowControl w:val="0"/>
        <w:ind w:left="385" w:right="10" w:hanging="134"/>
        <w:jc w:val="both"/>
        <w:rPr>
          <w:rFonts w:ascii="Calibri" w:hAnsi="Calibri" w:cs="Calibri"/>
          <w:color w:val="364952"/>
        </w:rPr>
      </w:pPr>
      <w:r w:rsidRPr="0050751A">
        <w:rPr>
          <w:rFonts w:ascii="Calibri" w:hAnsi="Calibri" w:cs="Calibri"/>
          <w:color w:val="364952"/>
          <w:lang/>
        </w:rPr>
        <w:t>›</w:t>
      </w:r>
      <w:r w:rsidRPr="0050751A">
        <w:rPr>
          <w:rFonts w:ascii="Calibri" w:hAnsi="Calibri" w:cs="Calibri"/>
        </w:rPr>
        <w:t xml:space="preserve"> Choix du vitrage </w:t>
      </w:r>
    </w:p>
    <w:p w:rsidR="0050751A" w:rsidRPr="0050751A" w:rsidRDefault="0050751A" w:rsidP="0050751A">
      <w:pPr>
        <w:widowControl w:val="0"/>
        <w:ind w:left="385" w:right="10" w:hanging="134"/>
        <w:jc w:val="both"/>
        <w:rPr>
          <w:rFonts w:ascii="Calibri" w:hAnsi="Calibri" w:cs="Calibri"/>
          <w:color w:val="364952"/>
        </w:rPr>
      </w:pPr>
      <w:r w:rsidRPr="0050751A">
        <w:rPr>
          <w:rFonts w:ascii="Calibri" w:hAnsi="Calibri" w:cs="Calibri"/>
          <w:color w:val="364952"/>
          <w:lang/>
        </w:rPr>
        <w:t>›</w:t>
      </w:r>
      <w:r w:rsidRPr="0050751A">
        <w:rPr>
          <w:rFonts w:ascii="Calibri" w:hAnsi="Calibri" w:cs="Calibri"/>
        </w:rPr>
        <w:t> Peut s’installer en baie ou en ouvertures latérales</w:t>
      </w:r>
    </w:p>
    <w:p w:rsidR="0050751A" w:rsidRPr="0050751A" w:rsidRDefault="0050751A" w:rsidP="0050751A">
      <w:pPr>
        <w:widowControl w:val="0"/>
        <w:ind w:left="385" w:right="10" w:hanging="134"/>
        <w:jc w:val="both"/>
        <w:rPr>
          <w:rFonts w:ascii="Calibri" w:hAnsi="Calibri" w:cs="Calibri"/>
          <w:color w:val="364952"/>
        </w:rPr>
      </w:pPr>
      <w:r w:rsidRPr="0050751A">
        <w:rPr>
          <w:rFonts w:ascii="Calibri" w:hAnsi="Calibri" w:cs="Calibri"/>
          <w:color w:val="364952"/>
          <w:lang/>
        </w:rPr>
        <w:t>›</w:t>
      </w:r>
      <w:r w:rsidRPr="0050751A">
        <w:rPr>
          <w:rFonts w:ascii="Calibri" w:hAnsi="Calibri" w:cs="Calibri"/>
        </w:rPr>
        <w:t> Taille minimum possible : 1 000 mm de large x 1 000 mm de haut</w:t>
      </w:r>
      <w:r w:rsidRPr="0050751A">
        <w:rPr>
          <w:rFonts w:ascii="Calibri" w:hAnsi="Calibri" w:cs="Calibri"/>
          <w:color w:val="364952"/>
        </w:rPr>
        <w:t xml:space="preserve">  </w:t>
      </w:r>
    </w:p>
    <w:p w:rsidR="0050751A" w:rsidRPr="0050751A" w:rsidRDefault="0050751A" w:rsidP="0050751A">
      <w:pPr>
        <w:widowControl w:val="0"/>
        <w:ind w:left="104" w:right="10"/>
        <w:jc w:val="both"/>
        <w:rPr>
          <w:rFonts w:ascii="Calibri" w:hAnsi="Calibri" w:cs="Calibri"/>
          <w:color w:val="000000"/>
        </w:rPr>
      </w:pPr>
      <w:r w:rsidRPr="0050751A">
        <w:rPr>
          <w:rFonts w:ascii="Calibri" w:hAnsi="Calibri" w:cs="Calibri"/>
          <w:b/>
          <w:bCs/>
        </w:rPr>
        <w:t xml:space="preserve">Prix public généralement constaté </w:t>
      </w:r>
      <w:r w:rsidRPr="0050751A">
        <w:rPr>
          <w:rFonts w:ascii="Calibri" w:hAnsi="Calibri" w:cs="Calibri"/>
        </w:rPr>
        <w:t>: à partir de 668  €</w:t>
      </w:r>
    </w:p>
    <w:p w:rsidR="0050751A" w:rsidRPr="0050751A" w:rsidRDefault="0050751A" w:rsidP="0050751A">
      <w:pPr>
        <w:widowControl w:val="0"/>
        <w:jc w:val="both"/>
        <w:rPr>
          <w:rFonts w:ascii="Calibri" w:hAnsi="Calibri" w:cs="Calibri"/>
        </w:rPr>
      </w:pPr>
    </w:p>
    <w:p w:rsidR="0050751A" w:rsidRDefault="0050751A" w:rsidP="0050751A">
      <w:pPr>
        <w:jc w:val="both"/>
        <w:rPr>
          <w:rFonts w:ascii="Calibri" w:hAnsi="Calibri" w:cs="Calibri"/>
        </w:rPr>
      </w:pPr>
    </w:p>
    <w:p w:rsidR="0050751A" w:rsidRPr="0050751A" w:rsidRDefault="0050751A" w:rsidP="0050751A">
      <w:pPr>
        <w:jc w:val="both"/>
        <w:rPr>
          <w:rFonts w:ascii="Calibri" w:hAnsi="Calibri" w:cs="Calibri"/>
        </w:rPr>
      </w:pPr>
    </w:p>
    <w:p w:rsidR="0050751A" w:rsidRPr="0050751A" w:rsidRDefault="0050751A" w:rsidP="0050751A">
      <w:pPr>
        <w:widowControl w:val="0"/>
        <w:jc w:val="both"/>
        <w:rPr>
          <w:rFonts w:ascii="Calibri" w:hAnsi="Calibri" w:cs="Calibri"/>
        </w:rPr>
      </w:pPr>
      <w:r w:rsidRPr="0050751A">
        <w:rPr>
          <w:rFonts w:ascii="Calibri" w:hAnsi="Calibri" w:cs="Calibri"/>
          <w:b/>
          <w:bCs/>
          <w:color w:val="364952"/>
        </w:rPr>
        <w:t xml:space="preserve">Les autres modèles de verrières avec profil L : </w:t>
      </w:r>
    </w:p>
    <w:p w:rsidR="0050751A" w:rsidRPr="0050751A" w:rsidRDefault="0050751A" w:rsidP="0050751A">
      <w:pPr>
        <w:widowControl w:val="0"/>
        <w:jc w:val="both"/>
        <w:rPr>
          <w:rFonts w:ascii="Calibri" w:hAnsi="Calibri" w:cs="Calibri"/>
        </w:rPr>
      </w:pPr>
    </w:p>
    <w:p w:rsidR="0050751A" w:rsidRPr="0050751A" w:rsidRDefault="0050751A" w:rsidP="0050751A">
      <w:pPr>
        <w:widowControl w:val="0"/>
        <w:ind w:right="10"/>
        <w:jc w:val="both"/>
        <w:rPr>
          <w:rFonts w:ascii="Calibri" w:hAnsi="Calibri" w:cs="Calibri"/>
          <w:b/>
          <w:bCs/>
          <w:color w:val="364952"/>
        </w:rPr>
      </w:pPr>
      <w:r w:rsidRPr="0050751A">
        <w:rPr>
          <w:rFonts w:ascii="Calibri" w:hAnsi="Calibri" w:cs="Calibri"/>
          <w:b/>
          <w:bCs/>
          <w:color w:val="364952"/>
        </w:rPr>
        <w:t>Le modèle Intégra</w:t>
      </w:r>
    </w:p>
    <w:p w:rsidR="0050751A" w:rsidRPr="0050751A" w:rsidRDefault="0050751A" w:rsidP="0050751A">
      <w:pPr>
        <w:widowControl w:val="0"/>
        <w:ind w:left="385" w:right="10" w:hanging="134"/>
        <w:jc w:val="both"/>
        <w:rPr>
          <w:rFonts w:ascii="Calibri" w:hAnsi="Calibri" w:cs="Calibri"/>
          <w:color w:val="364952"/>
        </w:rPr>
      </w:pPr>
      <w:r w:rsidRPr="0050751A">
        <w:rPr>
          <w:rFonts w:ascii="Calibri" w:hAnsi="Calibri" w:cs="Calibri"/>
          <w:color w:val="364952"/>
          <w:lang/>
        </w:rPr>
        <w:t>›</w:t>
      </w:r>
      <w:r w:rsidRPr="0050751A">
        <w:rPr>
          <w:rFonts w:ascii="Calibri" w:hAnsi="Calibri" w:cs="Calibri"/>
        </w:rPr>
        <w:t> Choix du coloris des profils aluminium</w:t>
      </w:r>
    </w:p>
    <w:p w:rsidR="0050751A" w:rsidRPr="0050751A" w:rsidRDefault="0050751A" w:rsidP="0050751A">
      <w:pPr>
        <w:widowControl w:val="0"/>
        <w:ind w:left="385" w:right="10" w:hanging="134"/>
        <w:jc w:val="both"/>
        <w:rPr>
          <w:rFonts w:ascii="Calibri" w:hAnsi="Calibri" w:cs="Calibri"/>
          <w:color w:val="364952"/>
        </w:rPr>
      </w:pPr>
      <w:r w:rsidRPr="0050751A">
        <w:rPr>
          <w:rFonts w:ascii="Calibri" w:hAnsi="Calibri" w:cs="Calibri"/>
          <w:color w:val="364952"/>
          <w:lang/>
        </w:rPr>
        <w:t>›</w:t>
      </w:r>
      <w:r w:rsidRPr="0050751A">
        <w:rPr>
          <w:rFonts w:ascii="Calibri" w:hAnsi="Calibri" w:cs="Calibri"/>
        </w:rPr>
        <w:t> Choix du coloris de la vitre feuilletée</w:t>
      </w:r>
    </w:p>
    <w:p w:rsidR="0050751A" w:rsidRPr="0050751A" w:rsidRDefault="0050751A" w:rsidP="0050751A">
      <w:pPr>
        <w:widowControl w:val="0"/>
        <w:ind w:left="385" w:right="10" w:hanging="134"/>
        <w:jc w:val="both"/>
        <w:rPr>
          <w:rFonts w:ascii="Calibri" w:hAnsi="Calibri" w:cs="Calibri"/>
          <w:color w:val="364952"/>
        </w:rPr>
      </w:pPr>
      <w:r w:rsidRPr="0050751A">
        <w:rPr>
          <w:rFonts w:ascii="Calibri" w:hAnsi="Calibri" w:cs="Calibri"/>
          <w:color w:val="364952"/>
          <w:lang/>
        </w:rPr>
        <w:t>›</w:t>
      </w:r>
      <w:r w:rsidRPr="0050751A">
        <w:rPr>
          <w:rFonts w:ascii="Calibri" w:hAnsi="Calibri" w:cs="Calibri"/>
        </w:rPr>
        <w:t xml:space="preserve"> Autres modèles disponibles : </w:t>
      </w:r>
    </w:p>
    <w:p w:rsidR="0050751A" w:rsidRPr="0050751A" w:rsidRDefault="0050751A" w:rsidP="0050751A">
      <w:pPr>
        <w:widowControl w:val="0"/>
        <w:jc w:val="both"/>
        <w:rPr>
          <w:rFonts w:ascii="Calibri" w:hAnsi="Calibri" w:cs="Calibri"/>
          <w:color w:val="000000"/>
        </w:rPr>
      </w:pPr>
    </w:p>
    <w:p w:rsidR="0050751A" w:rsidRPr="0050751A" w:rsidRDefault="0050751A" w:rsidP="0050751A">
      <w:pPr>
        <w:widowControl w:val="0"/>
        <w:ind w:right="10"/>
        <w:jc w:val="both"/>
        <w:rPr>
          <w:rFonts w:ascii="Calibri" w:hAnsi="Calibri" w:cs="Calibri"/>
          <w:b/>
          <w:bCs/>
          <w:color w:val="364952"/>
        </w:rPr>
      </w:pPr>
      <w:r w:rsidRPr="0050751A">
        <w:rPr>
          <w:rFonts w:ascii="Calibri" w:hAnsi="Calibri" w:cs="Calibri"/>
          <w:b/>
          <w:bCs/>
          <w:color w:val="364952"/>
        </w:rPr>
        <w:t xml:space="preserve">Le modèle Loft </w:t>
      </w:r>
    </w:p>
    <w:p w:rsidR="0050751A" w:rsidRPr="0050751A" w:rsidRDefault="0050751A" w:rsidP="0050751A">
      <w:pPr>
        <w:widowControl w:val="0"/>
        <w:ind w:left="385" w:right="10" w:hanging="134"/>
        <w:jc w:val="both"/>
        <w:rPr>
          <w:rFonts w:ascii="Calibri" w:hAnsi="Calibri" w:cs="Calibri"/>
          <w:color w:val="364952"/>
        </w:rPr>
      </w:pPr>
      <w:r w:rsidRPr="0050751A">
        <w:rPr>
          <w:rFonts w:ascii="Calibri" w:hAnsi="Calibri" w:cs="Calibri"/>
          <w:color w:val="364952"/>
          <w:lang/>
        </w:rPr>
        <w:t>›</w:t>
      </w:r>
      <w:r w:rsidRPr="0050751A">
        <w:rPr>
          <w:rFonts w:ascii="Calibri" w:hAnsi="Calibri" w:cs="Calibri"/>
        </w:rPr>
        <w:t> Choix du coloris des profils aluminium</w:t>
      </w:r>
    </w:p>
    <w:p w:rsidR="0050751A" w:rsidRPr="0050751A" w:rsidRDefault="0050751A" w:rsidP="0050751A">
      <w:pPr>
        <w:widowControl w:val="0"/>
        <w:ind w:left="385" w:right="10" w:hanging="134"/>
        <w:jc w:val="both"/>
        <w:rPr>
          <w:rFonts w:ascii="Calibri" w:hAnsi="Calibri" w:cs="Calibri"/>
          <w:color w:val="364952"/>
        </w:rPr>
      </w:pPr>
      <w:r w:rsidRPr="0050751A">
        <w:rPr>
          <w:rFonts w:ascii="Calibri" w:hAnsi="Calibri" w:cs="Calibri"/>
          <w:color w:val="364952"/>
          <w:lang/>
        </w:rPr>
        <w:t>›</w:t>
      </w:r>
      <w:r w:rsidRPr="0050751A">
        <w:rPr>
          <w:rFonts w:ascii="Calibri" w:hAnsi="Calibri" w:cs="Calibri"/>
        </w:rPr>
        <w:t> Choix du coloris de la vitre feuilletée</w:t>
      </w:r>
    </w:p>
    <w:p w:rsidR="0050751A" w:rsidRPr="0050751A" w:rsidRDefault="0050751A" w:rsidP="0050751A">
      <w:pPr>
        <w:widowControl w:val="0"/>
        <w:ind w:left="385" w:right="10" w:hanging="134"/>
        <w:jc w:val="both"/>
        <w:rPr>
          <w:rFonts w:ascii="Calibri" w:hAnsi="Calibri" w:cs="Calibri"/>
          <w:color w:val="364952"/>
        </w:rPr>
      </w:pPr>
      <w:r w:rsidRPr="0050751A">
        <w:rPr>
          <w:rFonts w:ascii="Calibri" w:hAnsi="Calibri" w:cs="Calibri"/>
          <w:color w:val="364952"/>
          <w:lang/>
        </w:rPr>
        <w:t>›</w:t>
      </w:r>
      <w:r w:rsidRPr="0050751A">
        <w:rPr>
          <w:rFonts w:ascii="Calibri" w:hAnsi="Calibri" w:cs="Calibri"/>
        </w:rPr>
        <w:t xml:space="preserve"> Autres modèles disponibles : </w:t>
      </w:r>
    </w:p>
    <w:p w:rsidR="0050751A" w:rsidRPr="0050751A" w:rsidRDefault="0050751A" w:rsidP="0050751A">
      <w:pPr>
        <w:widowControl w:val="0"/>
        <w:jc w:val="both"/>
        <w:rPr>
          <w:rFonts w:ascii="Calibri" w:hAnsi="Calibri" w:cs="Calibri"/>
          <w:color w:val="000000"/>
        </w:rPr>
      </w:pPr>
    </w:p>
    <w:p w:rsidR="0050751A" w:rsidRPr="0050751A" w:rsidRDefault="0050751A" w:rsidP="0050751A">
      <w:pPr>
        <w:widowControl w:val="0"/>
        <w:ind w:right="10"/>
        <w:jc w:val="both"/>
        <w:rPr>
          <w:rFonts w:ascii="Calibri" w:hAnsi="Calibri" w:cs="Calibri"/>
          <w:b/>
          <w:bCs/>
          <w:color w:val="364952"/>
        </w:rPr>
      </w:pPr>
      <w:r w:rsidRPr="0050751A">
        <w:rPr>
          <w:rFonts w:ascii="Calibri" w:hAnsi="Calibri" w:cs="Calibri"/>
          <w:b/>
          <w:bCs/>
          <w:color w:val="364952"/>
        </w:rPr>
        <w:t xml:space="preserve">Le modèle Class </w:t>
      </w:r>
    </w:p>
    <w:p w:rsidR="0050751A" w:rsidRPr="0050751A" w:rsidRDefault="0050751A" w:rsidP="0050751A">
      <w:pPr>
        <w:widowControl w:val="0"/>
        <w:ind w:left="385" w:right="10" w:hanging="134"/>
        <w:jc w:val="both"/>
        <w:rPr>
          <w:rFonts w:ascii="Calibri" w:hAnsi="Calibri" w:cs="Calibri"/>
          <w:color w:val="364952"/>
        </w:rPr>
      </w:pPr>
      <w:r w:rsidRPr="0050751A">
        <w:rPr>
          <w:rFonts w:ascii="Calibri" w:hAnsi="Calibri" w:cs="Calibri"/>
          <w:color w:val="364952"/>
          <w:lang/>
        </w:rPr>
        <w:t>›</w:t>
      </w:r>
      <w:r w:rsidRPr="0050751A">
        <w:rPr>
          <w:rFonts w:ascii="Calibri" w:hAnsi="Calibri" w:cs="Calibri"/>
        </w:rPr>
        <w:t xml:space="preserve"> Choix du coloris des profils aluminium </w:t>
      </w:r>
    </w:p>
    <w:p w:rsidR="0050751A" w:rsidRPr="0050751A" w:rsidRDefault="0050751A" w:rsidP="0050751A">
      <w:pPr>
        <w:widowControl w:val="0"/>
        <w:ind w:left="385" w:right="10" w:hanging="134"/>
        <w:jc w:val="both"/>
        <w:rPr>
          <w:rFonts w:ascii="Calibri" w:hAnsi="Calibri" w:cs="Calibri"/>
          <w:color w:val="364952"/>
        </w:rPr>
      </w:pPr>
      <w:r w:rsidRPr="0050751A">
        <w:rPr>
          <w:rFonts w:ascii="Calibri" w:hAnsi="Calibri" w:cs="Calibri"/>
          <w:color w:val="364952"/>
          <w:lang/>
        </w:rPr>
        <w:t>›</w:t>
      </w:r>
      <w:r w:rsidRPr="0050751A">
        <w:rPr>
          <w:rFonts w:ascii="Calibri" w:hAnsi="Calibri" w:cs="Calibri"/>
        </w:rPr>
        <w:t> Choix du coloris de la vitre feuilletée</w:t>
      </w:r>
    </w:p>
    <w:p w:rsidR="0050751A" w:rsidRPr="0050751A" w:rsidRDefault="0050751A" w:rsidP="0050751A">
      <w:pPr>
        <w:widowControl w:val="0"/>
        <w:ind w:left="385" w:right="10" w:hanging="134"/>
        <w:jc w:val="both"/>
        <w:rPr>
          <w:rFonts w:ascii="Calibri" w:hAnsi="Calibri" w:cs="Calibri"/>
          <w:color w:val="364952"/>
        </w:rPr>
      </w:pPr>
      <w:r w:rsidRPr="0050751A">
        <w:rPr>
          <w:rFonts w:ascii="Calibri" w:hAnsi="Calibri" w:cs="Calibri"/>
          <w:color w:val="364952"/>
          <w:lang/>
        </w:rPr>
        <w:t>›</w:t>
      </w:r>
      <w:r w:rsidRPr="0050751A">
        <w:rPr>
          <w:rFonts w:ascii="Calibri" w:hAnsi="Calibri" w:cs="Calibri"/>
        </w:rPr>
        <w:t xml:space="preserve"> Autres modèles disponibles : </w:t>
      </w:r>
    </w:p>
    <w:p w:rsidR="0050751A" w:rsidRPr="0050751A" w:rsidRDefault="0050751A" w:rsidP="0050751A">
      <w:pPr>
        <w:widowControl w:val="0"/>
        <w:jc w:val="both"/>
        <w:rPr>
          <w:rFonts w:ascii="Calibri" w:hAnsi="Calibri" w:cs="Calibri"/>
          <w:color w:val="000000"/>
        </w:rPr>
      </w:pPr>
    </w:p>
    <w:p w:rsidR="0050751A" w:rsidRPr="0050751A" w:rsidRDefault="0050751A" w:rsidP="0050751A">
      <w:pPr>
        <w:widowControl w:val="0"/>
        <w:ind w:right="10"/>
        <w:jc w:val="both"/>
        <w:rPr>
          <w:rFonts w:ascii="Calibri" w:hAnsi="Calibri" w:cs="Calibri"/>
          <w:b/>
          <w:bCs/>
        </w:rPr>
      </w:pPr>
      <w:r w:rsidRPr="0050751A">
        <w:rPr>
          <w:rFonts w:ascii="Calibri" w:hAnsi="Calibri" w:cs="Calibri"/>
          <w:b/>
          <w:bCs/>
        </w:rPr>
        <w:lastRenderedPageBreak/>
        <w:t>Le modèle Authentique</w:t>
      </w:r>
    </w:p>
    <w:p w:rsidR="0050751A" w:rsidRPr="0050751A" w:rsidRDefault="0050751A" w:rsidP="0050751A">
      <w:pPr>
        <w:widowControl w:val="0"/>
        <w:ind w:left="385" w:right="10" w:hanging="134"/>
        <w:jc w:val="both"/>
        <w:rPr>
          <w:rFonts w:ascii="Calibri" w:hAnsi="Calibri" w:cs="Calibri"/>
        </w:rPr>
      </w:pPr>
      <w:r w:rsidRPr="0050751A">
        <w:rPr>
          <w:rFonts w:ascii="Calibri" w:hAnsi="Calibri" w:cs="Calibri"/>
          <w:lang/>
        </w:rPr>
        <w:t>›</w:t>
      </w:r>
      <w:r w:rsidRPr="0050751A">
        <w:rPr>
          <w:rFonts w:ascii="Calibri" w:hAnsi="Calibri" w:cs="Calibri"/>
        </w:rPr>
        <w:t xml:space="preserve"> Choix du coloris des profils aluminium </w:t>
      </w:r>
    </w:p>
    <w:p w:rsidR="0050751A" w:rsidRPr="0050751A" w:rsidRDefault="0050751A" w:rsidP="0050751A">
      <w:pPr>
        <w:widowControl w:val="0"/>
        <w:ind w:left="385" w:right="10" w:hanging="134"/>
        <w:jc w:val="both"/>
        <w:rPr>
          <w:rFonts w:ascii="Calibri" w:hAnsi="Calibri" w:cs="Calibri"/>
        </w:rPr>
      </w:pPr>
      <w:r w:rsidRPr="0050751A">
        <w:rPr>
          <w:rFonts w:ascii="Calibri" w:hAnsi="Calibri" w:cs="Calibri"/>
          <w:lang/>
        </w:rPr>
        <w:t>›</w:t>
      </w:r>
      <w:r w:rsidRPr="0050751A">
        <w:rPr>
          <w:rFonts w:ascii="Calibri" w:hAnsi="Calibri" w:cs="Calibri"/>
        </w:rPr>
        <w:t xml:space="preserve"> Choix du coloris de la vitre </w:t>
      </w:r>
    </w:p>
    <w:p w:rsidR="0050751A" w:rsidRPr="0050751A" w:rsidRDefault="0050751A" w:rsidP="0050751A">
      <w:pPr>
        <w:widowControl w:val="0"/>
        <w:ind w:left="385" w:right="10" w:hanging="134"/>
        <w:jc w:val="both"/>
        <w:rPr>
          <w:rFonts w:ascii="Calibri" w:hAnsi="Calibri" w:cs="Calibri"/>
        </w:rPr>
      </w:pPr>
      <w:r w:rsidRPr="0050751A">
        <w:rPr>
          <w:rFonts w:ascii="Calibri" w:hAnsi="Calibri" w:cs="Calibri"/>
          <w:lang/>
        </w:rPr>
        <w:t>›</w:t>
      </w:r>
      <w:r w:rsidRPr="0050751A">
        <w:rPr>
          <w:rFonts w:ascii="Calibri" w:hAnsi="Calibri" w:cs="Calibri"/>
        </w:rPr>
        <w:t xml:space="preserve"> Autres modèles disponibles : </w:t>
      </w:r>
    </w:p>
    <w:p w:rsidR="0050751A" w:rsidRPr="0050751A" w:rsidRDefault="0050751A" w:rsidP="0050751A">
      <w:pPr>
        <w:widowControl w:val="0"/>
        <w:jc w:val="both"/>
        <w:rPr>
          <w:rFonts w:ascii="Calibri" w:hAnsi="Calibri" w:cs="Calibri"/>
        </w:rPr>
      </w:pPr>
    </w:p>
    <w:p w:rsidR="0050751A" w:rsidRPr="0050751A" w:rsidRDefault="0050751A" w:rsidP="0050751A">
      <w:pPr>
        <w:widowControl w:val="0"/>
        <w:jc w:val="both"/>
        <w:rPr>
          <w:rFonts w:ascii="Calibri" w:hAnsi="Calibri" w:cs="Calibri"/>
        </w:rPr>
      </w:pPr>
    </w:p>
    <w:p w:rsidR="0050751A" w:rsidRPr="0050751A" w:rsidRDefault="0050751A" w:rsidP="0050751A">
      <w:pPr>
        <w:jc w:val="both"/>
        <w:rPr>
          <w:rFonts w:ascii="Calibri" w:hAnsi="Calibri" w:cs="Calibri"/>
        </w:rPr>
      </w:pPr>
    </w:p>
    <w:p w:rsidR="0050751A" w:rsidRPr="0050751A" w:rsidRDefault="0050751A" w:rsidP="0050751A">
      <w:pPr>
        <w:widowControl w:val="0"/>
        <w:jc w:val="both"/>
        <w:rPr>
          <w:rFonts w:ascii="Calibri" w:hAnsi="Calibri" w:cs="Calibri"/>
        </w:rPr>
      </w:pPr>
      <w:r w:rsidRPr="0050751A">
        <w:rPr>
          <w:rFonts w:ascii="Calibri" w:hAnsi="Calibri" w:cs="Calibri"/>
          <w:b/>
          <w:bCs/>
        </w:rPr>
        <w:t xml:space="preserve">Où se procurer une verrière Coulidoor ? </w:t>
      </w:r>
    </w:p>
    <w:p w:rsidR="0050751A" w:rsidRPr="0050751A" w:rsidRDefault="0050751A" w:rsidP="0050751A">
      <w:pPr>
        <w:widowControl w:val="0"/>
        <w:jc w:val="both"/>
        <w:rPr>
          <w:rFonts w:ascii="Calibri" w:hAnsi="Calibri" w:cs="Calibri"/>
        </w:rPr>
      </w:pPr>
      <w:r w:rsidRPr="0050751A">
        <w:rPr>
          <w:rFonts w:ascii="Calibri" w:hAnsi="Calibri" w:cs="Calibri"/>
        </w:rPr>
        <w:t xml:space="preserve">Rendez-vous sur le site de Coulidoor, pour trouver le point de vente ou le distributeur de plus proche de chez vous : </w:t>
      </w:r>
      <w:hyperlink r:id="rId4" w:history="1">
        <w:r w:rsidRPr="0050751A">
          <w:rPr>
            <w:rStyle w:val="Lienhypertexte"/>
            <w:rFonts w:ascii="Calibri" w:hAnsi="Calibri" w:cs="Calibri"/>
            <w:color w:val="auto"/>
          </w:rPr>
          <w:t>www.coulidoor.fr/distributeurs.html</w:t>
        </w:r>
      </w:hyperlink>
      <w:r w:rsidRPr="0050751A">
        <w:rPr>
          <w:rFonts w:ascii="Calibri" w:hAnsi="Calibri" w:cs="Calibri"/>
        </w:rPr>
        <w:t xml:space="preserve">. </w:t>
      </w:r>
    </w:p>
    <w:p w:rsidR="0050751A" w:rsidRPr="0050751A" w:rsidRDefault="0050751A" w:rsidP="0050751A">
      <w:pPr>
        <w:jc w:val="both"/>
        <w:rPr>
          <w:rFonts w:ascii="Calibri" w:hAnsi="Calibri" w:cs="Calibri"/>
        </w:rPr>
      </w:pPr>
    </w:p>
    <w:p w:rsidR="0050751A" w:rsidRPr="0050751A" w:rsidRDefault="0050751A" w:rsidP="0050751A">
      <w:pPr>
        <w:jc w:val="both"/>
        <w:rPr>
          <w:rFonts w:ascii="Calibri" w:hAnsi="Calibri" w:cs="Calibri"/>
        </w:rPr>
      </w:pPr>
      <w:r w:rsidRPr="0050751A">
        <w:rPr>
          <w:rFonts w:ascii="Calibri" w:hAnsi="Calibri" w:cs="Calibri"/>
        </w:rPr>
        <w:t xml:space="preserve">Pour plus d’informations : </w:t>
      </w:r>
      <w:hyperlink r:id="rId5" w:history="1">
        <w:r w:rsidRPr="0050751A">
          <w:rPr>
            <w:rStyle w:val="Lienhypertexte"/>
            <w:rFonts w:ascii="Calibri" w:hAnsi="Calibri" w:cs="Calibri"/>
            <w:b/>
            <w:bCs/>
            <w:color w:val="auto"/>
          </w:rPr>
          <w:t>www.coulidoor.fr</w:t>
        </w:r>
      </w:hyperlink>
      <w:r w:rsidRPr="0050751A">
        <w:rPr>
          <w:rFonts w:ascii="Calibri" w:hAnsi="Calibri" w:cs="Calibri"/>
        </w:rPr>
        <w:t xml:space="preserve"> ou consultez le </w:t>
      </w:r>
      <w:hyperlink r:id="rId6" w:history="1">
        <w:r w:rsidRPr="0050751A">
          <w:rPr>
            <w:rStyle w:val="Lienhypertexte"/>
            <w:rFonts w:ascii="Calibri" w:hAnsi="Calibri" w:cs="Calibri"/>
            <w:b/>
            <w:bCs/>
            <w:color w:val="auto"/>
          </w:rPr>
          <w:t>catalogue</w:t>
        </w:r>
      </w:hyperlink>
    </w:p>
    <w:p w:rsidR="0050751A" w:rsidRPr="0050751A" w:rsidRDefault="0050751A" w:rsidP="0050751A">
      <w:pPr>
        <w:widowControl w:val="0"/>
        <w:jc w:val="both"/>
        <w:rPr>
          <w:rFonts w:ascii="Calibri" w:hAnsi="Calibri" w:cs="Calibri"/>
        </w:rPr>
      </w:pPr>
    </w:p>
    <w:p w:rsidR="0050751A" w:rsidRPr="0050751A" w:rsidRDefault="0050751A" w:rsidP="0050751A">
      <w:pPr>
        <w:jc w:val="both"/>
        <w:rPr>
          <w:rFonts w:ascii="Calibri" w:hAnsi="Calibri" w:cs="Calibri"/>
        </w:rPr>
      </w:pPr>
    </w:p>
    <w:p w:rsidR="0050751A" w:rsidRPr="0050751A" w:rsidRDefault="0050751A" w:rsidP="0050751A">
      <w:pPr>
        <w:jc w:val="both"/>
        <w:rPr>
          <w:rFonts w:ascii="Calibri" w:hAnsi="Calibri" w:cs="Calibri"/>
        </w:rPr>
      </w:pPr>
    </w:p>
    <w:p w:rsidR="0050751A" w:rsidRPr="0050751A" w:rsidRDefault="0050751A" w:rsidP="0050751A">
      <w:pPr>
        <w:widowControl w:val="0"/>
        <w:ind w:right="90"/>
        <w:jc w:val="both"/>
        <w:rPr>
          <w:rFonts w:ascii="Calibri" w:hAnsi="Calibri" w:cs="Calibri"/>
          <w:b/>
          <w:bCs/>
        </w:rPr>
      </w:pPr>
      <w:r w:rsidRPr="0050751A">
        <w:rPr>
          <w:rFonts w:ascii="Calibri" w:hAnsi="Calibri" w:cs="Calibri"/>
          <w:b/>
          <w:bCs/>
        </w:rPr>
        <w:t>Contact marque COULIDOOR</w:t>
      </w:r>
    </w:p>
    <w:p w:rsidR="0050751A" w:rsidRPr="0050751A" w:rsidRDefault="0050751A" w:rsidP="0050751A">
      <w:pPr>
        <w:widowControl w:val="0"/>
        <w:ind w:right="90"/>
        <w:jc w:val="both"/>
        <w:rPr>
          <w:rFonts w:ascii="Calibri" w:hAnsi="Calibri" w:cs="Calibri"/>
        </w:rPr>
      </w:pPr>
      <w:r w:rsidRPr="0050751A">
        <w:rPr>
          <w:rFonts w:ascii="Calibri" w:hAnsi="Calibri" w:cs="Calibri"/>
        </w:rPr>
        <w:t xml:space="preserve">5 rue Henri </w:t>
      </w:r>
      <w:proofErr w:type="spellStart"/>
      <w:r w:rsidRPr="0050751A">
        <w:rPr>
          <w:rFonts w:ascii="Calibri" w:hAnsi="Calibri" w:cs="Calibri"/>
        </w:rPr>
        <w:t>Larose</w:t>
      </w:r>
      <w:proofErr w:type="spellEnd"/>
      <w:r w:rsidRPr="0050751A">
        <w:rPr>
          <w:rFonts w:ascii="Calibri" w:hAnsi="Calibri" w:cs="Calibri"/>
        </w:rPr>
        <w:t xml:space="preserve"> 14790 VERSON</w:t>
      </w:r>
    </w:p>
    <w:p w:rsidR="0050751A" w:rsidRPr="0050751A" w:rsidRDefault="0050751A" w:rsidP="0050751A">
      <w:pPr>
        <w:widowControl w:val="0"/>
        <w:ind w:right="90"/>
        <w:jc w:val="both"/>
        <w:rPr>
          <w:rFonts w:ascii="Calibri" w:hAnsi="Calibri" w:cs="Calibri"/>
        </w:rPr>
      </w:pPr>
      <w:r w:rsidRPr="0050751A">
        <w:rPr>
          <w:rFonts w:ascii="Calibri" w:hAnsi="Calibri" w:cs="Calibri"/>
        </w:rPr>
        <w:t>Tél.  02 31 71 26 00</w:t>
      </w:r>
    </w:p>
    <w:p w:rsidR="0050751A" w:rsidRPr="0050751A" w:rsidRDefault="0050751A" w:rsidP="0050751A">
      <w:pPr>
        <w:widowControl w:val="0"/>
        <w:jc w:val="both"/>
        <w:rPr>
          <w:rFonts w:ascii="Calibri" w:hAnsi="Calibri" w:cs="Calibri"/>
        </w:rPr>
      </w:pPr>
    </w:p>
    <w:p w:rsidR="0050751A" w:rsidRDefault="0050751A" w:rsidP="0050751A">
      <w:pPr>
        <w:widowControl w:val="0"/>
        <w:ind w:right="165"/>
        <w:jc w:val="both"/>
        <w:rPr>
          <w:rFonts w:ascii="Calibri" w:hAnsi="Calibri" w:cs="Calibri"/>
        </w:rPr>
      </w:pPr>
      <w:r w:rsidRPr="0050751A">
        <w:rPr>
          <w:rFonts w:ascii="Calibri" w:hAnsi="Calibri" w:cs="Calibri"/>
          <w:b/>
          <w:bCs/>
        </w:rPr>
        <w:t>Contact presse</w:t>
      </w:r>
      <w:r>
        <w:rPr>
          <w:rFonts w:ascii="Calibri" w:hAnsi="Calibri" w:cs="Calibri"/>
          <w:b/>
          <w:bCs/>
        </w:rPr>
        <w:t xml:space="preserve"> : </w:t>
      </w:r>
      <w:r>
        <w:rPr>
          <w:rFonts w:ascii="Calibri" w:hAnsi="Calibri" w:cs="Calibri"/>
        </w:rPr>
        <w:t>Catherine AMSTERDAM</w:t>
      </w:r>
    </w:p>
    <w:p w:rsidR="0050751A" w:rsidRPr="0050751A" w:rsidRDefault="0050751A" w:rsidP="0050751A">
      <w:pPr>
        <w:widowControl w:val="0"/>
        <w:ind w:right="165"/>
        <w:jc w:val="both"/>
        <w:rPr>
          <w:rFonts w:ascii="Calibri" w:hAnsi="Calibri" w:cs="Calibri"/>
        </w:rPr>
      </w:pPr>
      <w:hyperlink r:id="rId7" w:history="1">
        <w:r w:rsidRPr="0050751A">
          <w:rPr>
            <w:rStyle w:val="Lienhypertexte"/>
            <w:rFonts w:ascii="Calibri" w:hAnsi="Calibri" w:cs="Calibri"/>
            <w:color w:val="auto"/>
          </w:rPr>
          <w:t>ca@amsterdamcommunication.fr</w:t>
        </w:r>
      </w:hyperlink>
      <w:r>
        <w:rPr>
          <w:rFonts w:ascii="Calibri" w:hAnsi="Calibri" w:cs="Calibri"/>
        </w:rPr>
        <w:t xml:space="preserve">  -</w:t>
      </w:r>
      <w:r w:rsidRPr="0050751A">
        <w:rPr>
          <w:rFonts w:ascii="Calibri" w:hAnsi="Calibri" w:cs="Calibri"/>
        </w:rPr>
        <w:t>Tél. 02 43 94 01 71</w:t>
      </w:r>
    </w:p>
    <w:p w:rsidR="0050751A" w:rsidRPr="0050751A" w:rsidRDefault="0050751A" w:rsidP="0050751A">
      <w:pPr>
        <w:widowControl w:val="0"/>
        <w:jc w:val="both"/>
        <w:rPr>
          <w:rFonts w:ascii="Calibri" w:hAnsi="Calibri" w:cs="Calibri"/>
        </w:rPr>
      </w:pPr>
    </w:p>
    <w:p w:rsidR="0050751A" w:rsidRPr="0050751A" w:rsidRDefault="0050751A" w:rsidP="0050751A">
      <w:pPr>
        <w:widowControl w:val="0"/>
        <w:ind w:right="15"/>
        <w:jc w:val="both"/>
        <w:rPr>
          <w:rFonts w:ascii="Calibri" w:hAnsi="Calibri" w:cs="Calibri"/>
        </w:rPr>
      </w:pPr>
      <w:r w:rsidRPr="0050751A">
        <w:rPr>
          <w:rFonts w:ascii="Calibri" w:hAnsi="Calibri" w:cs="Calibri"/>
        </w:rPr>
        <w:t xml:space="preserve">Téléchargement du communiqué de presse et des visuels HD sur la </w:t>
      </w:r>
      <w:hyperlink r:id="rId8" w:history="1">
        <w:r w:rsidRPr="0050751A">
          <w:rPr>
            <w:rStyle w:val="Lienhypertexte"/>
            <w:rFonts w:ascii="Calibri" w:hAnsi="Calibri" w:cs="Calibri"/>
            <w:color w:val="auto"/>
          </w:rPr>
          <w:t xml:space="preserve">salle de presse </w:t>
        </w:r>
      </w:hyperlink>
      <w:hyperlink r:id="rId9" w:history="1">
        <w:r w:rsidRPr="0050751A">
          <w:rPr>
            <w:rStyle w:val="Lienhypertexte"/>
            <w:rFonts w:ascii="Calibri" w:hAnsi="Calibri" w:cs="Calibri"/>
            <w:color w:val="auto"/>
          </w:rPr>
          <w:t>d’Amsterdam Communication</w:t>
        </w:r>
      </w:hyperlink>
    </w:p>
    <w:p w:rsidR="0050751A" w:rsidRPr="0050751A" w:rsidRDefault="0050751A" w:rsidP="0050751A">
      <w:pPr>
        <w:widowControl w:val="0"/>
        <w:jc w:val="both"/>
        <w:rPr>
          <w:rFonts w:ascii="Calibri" w:hAnsi="Calibri" w:cs="Calibri"/>
        </w:rPr>
      </w:pPr>
    </w:p>
    <w:p w:rsidR="0050751A" w:rsidRPr="0050751A" w:rsidRDefault="0050751A" w:rsidP="0050751A">
      <w:pPr>
        <w:jc w:val="both"/>
        <w:rPr>
          <w:rFonts w:ascii="Calibri" w:hAnsi="Calibri" w:cs="Calibri"/>
        </w:rPr>
      </w:pPr>
    </w:p>
    <w:p w:rsidR="0050751A" w:rsidRPr="0050751A" w:rsidRDefault="0050751A" w:rsidP="0050751A">
      <w:pPr>
        <w:jc w:val="both"/>
        <w:rPr>
          <w:rFonts w:ascii="Calibri" w:hAnsi="Calibri" w:cs="Calibri"/>
        </w:rPr>
      </w:pPr>
    </w:p>
    <w:p w:rsidR="0050751A" w:rsidRPr="0050751A" w:rsidRDefault="0050751A" w:rsidP="0050751A">
      <w:pPr>
        <w:widowControl w:val="0"/>
        <w:ind w:right="120"/>
        <w:jc w:val="both"/>
        <w:rPr>
          <w:rFonts w:ascii="Calibri" w:hAnsi="Calibri" w:cs="Calibri"/>
          <w:b/>
          <w:bCs/>
          <w:kern w:val="28"/>
        </w:rPr>
      </w:pPr>
      <w:r w:rsidRPr="0050751A">
        <w:rPr>
          <w:rFonts w:ascii="Calibri" w:hAnsi="Calibri" w:cs="Calibri"/>
          <w:b/>
          <w:bCs/>
        </w:rPr>
        <w:t>Le Groupe Coulidoor</w:t>
      </w:r>
    </w:p>
    <w:p w:rsidR="0050751A" w:rsidRDefault="0050751A" w:rsidP="0050751A">
      <w:pPr>
        <w:jc w:val="both"/>
        <w:rPr>
          <w:rFonts w:ascii="Calibri" w:hAnsi="Calibri" w:cs="Calibri"/>
        </w:rPr>
      </w:pPr>
      <w:r w:rsidRPr="0050751A">
        <w:rPr>
          <w:rFonts w:ascii="Calibri" w:hAnsi="Calibri" w:cs="Calibri"/>
        </w:rPr>
        <w:t xml:space="preserve">Le Groupe Coulidoor existe depuis plus de 30 ans. Basé à </w:t>
      </w:r>
      <w:proofErr w:type="spellStart"/>
      <w:r w:rsidRPr="0050751A">
        <w:rPr>
          <w:rFonts w:ascii="Calibri" w:hAnsi="Calibri" w:cs="Calibri"/>
        </w:rPr>
        <w:t>Verson</w:t>
      </w:r>
      <w:proofErr w:type="spellEnd"/>
      <w:r w:rsidRPr="0050751A">
        <w:rPr>
          <w:rFonts w:ascii="Calibri" w:hAnsi="Calibri" w:cs="Calibri"/>
        </w:rPr>
        <w:t>, en Normandie, il est l’un des principaux fabricants français de portes de placards, de dressings, d’aménagements sur mesure, de verrières et de séparation de pièces. 2 marques commerciales sont rattachées au groupe : Coulidoor et Ambiance Dressing. Fort de 3 centres de fabrication avec une logistique intégrée, le groupe Coulidoor assure une couverture nationale.</w:t>
      </w:r>
    </w:p>
    <w:p w:rsidR="0050751A" w:rsidRDefault="0050751A" w:rsidP="0050751A">
      <w:pPr>
        <w:jc w:val="both"/>
        <w:rPr>
          <w:rFonts w:ascii="Calibri" w:hAnsi="Calibri" w:cs="Calibri"/>
        </w:rPr>
      </w:pPr>
    </w:p>
    <w:p w:rsidR="0050751A" w:rsidRDefault="0050751A" w:rsidP="0050751A">
      <w:pPr>
        <w:jc w:val="both"/>
        <w:rPr>
          <w:rFonts w:ascii="Calibri" w:hAnsi="Calibri" w:cs="Calibri"/>
        </w:rPr>
      </w:pPr>
    </w:p>
    <w:p w:rsidR="0050751A" w:rsidRPr="0050751A" w:rsidRDefault="0050751A" w:rsidP="0050751A">
      <w:pPr>
        <w:widowControl w:val="0"/>
        <w:jc w:val="both"/>
        <w:rPr>
          <w:rFonts w:ascii="Calibri" w:hAnsi="Calibri" w:cs="Calibri"/>
          <w:b/>
          <w:bCs/>
          <w:kern w:val="28"/>
        </w:rPr>
      </w:pPr>
      <w:r w:rsidRPr="0050751A">
        <w:rPr>
          <w:rFonts w:ascii="Calibri" w:hAnsi="Calibri" w:cs="Calibri"/>
          <w:b/>
          <w:bCs/>
        </w:rPr>
        <w:t xml:space="preserve">Chiffres clés </w:t>
      </w:r>
    </w:p>
    <w:p w:rsidR="0050751A" w:rsidRPr="0050751A" w:rsidRDefault="0050751A" w:rsidP="0050751A">
      <w:pPr>
        <w:widowControl w:val="0"/>
        <w:ind w:left="330" w:hanging="180"/>
        <w:jc w:val="both"/>
        <w:rPr>
          <w:rFonts w:ascii="Calibri" w:hAnsi="Calibri" w:cs="Calibri"/>
        </w:rPr>
      </w:pPr>
      <w:r w:rsidRPr="0050751A">
        <w:rPr>
          <w:rFonts w:ascii="Calibri" w:hAnsi="Calibri" w:cs="Calibri"/>
          <w:lang/>
        </w:rPr>
        <w:t>¬</w:t>
      </w:r>
      <w:r w:rsidRPr="0050751A">
        <w:rPr>
          <w:rFonts w:ascii="Calibri" w:hAnsi="Calibri" w:cs="Calibri"/>
        </w:rPr>
        <w:t> Entreprise familiale créée en 1986 par Michel VISSE</w:t>
      </w:r>
    </w:p>
    <w:p w:rsidR="0050751A" w:rsidRPr="0050751A" w:rsidRDefault="0050751A" w:rsidP="0050751A">
      <w:pPr>
        <w:widowControl w:val="0"/>
        <w:ind w:left="330" w:hanging="180"/>
        <w:jc w:val="both"/>
        <w:rPr>
          <w:rFonts w:ascii="Calibri" w:hAnsi="Calibri" w:cs="Calibri"/>
        </w:rPr>
      </w:pPr>
      <w:r w:rsidRPr="0050751A">
        <w:rPr>
          <w:rFonts w:ascii="Calibri" w:hAnsi="Calibri" w:cs="Calibri"/>
          <w:lang/>
        </w:rPr>
        <w:t>¬</w:t>
      </w:r>
      <w:r w:rsidRPr="0050751A">
        <w:rPr>
          <w:rFonts w:ascii="Calibri" w:hAnsi="Calibri" w:cs="Calibri"/>
        </w:rPr>
        <w:t xml:space="preserve"> Repris en 2009 par son fils Arnaud </w:t>
      </w:r>
    </w:p>
    <w:p w:rsidR="0050751A" w:rsidRPr="0050751A" w:rsidRDefault="0050751A" w:rsidP="0050751A">
      <w:pPr>
        <w:widowControl w:val="0"/>
        <w:ind w:left="330" w:hanging="180"/>
        <w:jc w:val="both"/>
        <w:rPr>
          <w:rFonts w:ascii="Calibri" w:hAnsi="Calibri" w:cs="Calibri"/>
        </w:rPr>
      </w:pPr>
      <w:r w:rsidRPr="0050751A">
        <w:rPr>
          <w:rFonts w:ascii="Calibri" w:hAnsi="Calibri" w:cs="Calibri"/>
          <w:lang/>
        </w:rPr>
        <w:t>¬</w:t>
      </w:r>
      <w:r w:rsidRPr="0050751A">
        <w:rPr>
          <w:rFonts w:ascii="Calibri" w:hAnsi="Calibri" w:cs="Calibri"/>
        </w:rPr>
        <w:t> 34,6 millions de chiffre d’affaires en 2018</w:t>
      </w:r>
    </w:p>
    <w:p w:rsidR="0050751A" w:rsidRPr="0050751A" w:rsidRDefault="0050751A" w:rsidP="0050751A">
      <w:pPr>
        <w:widowControl w:val="0"/>
        <w:ind w:left="330" w:hanging="180"/>
        <w:jc w:val="both"/>
        <w:rPr>
          <w:rFonts w:ascii="Calibri" w:hAnsi="Calibri" w:cs="Calibri"/>
        </w:rPr>
      </w:pPr>
      <w:r w:rsidRPr="0050751A">
        <w:rPr>
          <w:rFonts w:ascii="Calibri" w:hAnsi="Calibri" w:cs="Calibri"/>
          <w:lang/>
        </w:rPr>
        <w:t>¬</w:t>
      </w:r>
      <w:r w:rsidRPr="0050751A">
        <w:rPr>
          <w:rFonts w:ascii="Calibri" w:hAnsi="Calibri" w:cs="Calibri"/>
        </w:rPr>
        <w:t> Environ 260 collaborateurs réparti sur les 3 sites.</w:t>
      </w:r>
    </w:p>
    <w:p w:rsidR="0050751A" w:rsidRPr="0050751A" w:rsidRDefault="0050751A" w:rsidP="0050751A">
      <w:pPr>
        <w:widowControl w:val="0"/>
        <w:ind w:left="330" w:hanging="180"/>
        <w:jc w:val="both"/>
        <w:rPr>
          <w:rFonts w:ascii="Calibri" w:hAnsi="Calibri" w:cs="Calibri"/>
        </w:rPr>
      </w:pPr>
      <w:r w:rsidRPr="0050751A">
        <w:rPr>
          <w:rFonts w:ascii="Calibri" w:hAnsi="Calibri" w:cs="Calibri"/>
          <w:lang/>
        </w:rPr>
        <w:t>¬</w:t>
      </w:r>
      <w:r w:rsidRPr="0050751A">
        <w:rPr>
          <w:rFonts w:ascii="Calibri" w:hAnsi="Calibri" w:cs="Calibri"/>
        </w:rPr>
        <w:t> 100 % fabrication française</w:t>
      </w:r>
    </w:p>
    <w:p w:rsidR="0050751A" w:rsidRPr="0050751A" w:rsidRDefault="0050751A" w:rsidP="0050751A">
      <w:pPr>
        <w:widowControl w:val="0"/>
        <w:ind w:left="330" w:hanging="180"/>
        <w:jc w:val="both"/>
        <w:rPr>
          <w:rFonts w:ascii="Calibri" w:hAnsi="Calibri" w:cs="Calibri"/>
        </w:rPr>
      </w:pPr>
      <w:r w:rsidRPr="0050751A">
        <w:rPr>
          <w:rFonts w:ascii="Calibri" w:hAnsi="Calibri" w:cs="Calibri"/>
          <w:lang/>
        </w:rPr>
        <w:t>¬</w:t>
      </w:r>
      <w:r w:rsidRPr="0050751A">
        <w:rPr>
          <w:rFonts w:ascii="Calibri" w:hAnsi="Calibri" w:cs="Calibri"/>
        </w:rPr>
        <w:t> 350 000 portes de placard fabriquées par an</w:t>
      </w:r>
    </w:p>
    <w:p w:rsidR="0050751A" w:rsidRPr="0050751A" w:rsidRDefault="0050751A" w:rsidP="0050751A">
      <w:pPr>
        <w:widowControl w:val="0"/>
        <w:ind w:left="330" w:hanging="180"/>
        <w:jc w:val="both"/>
        <w:rPr>
          <w:rFonts w:ascii="Calibri" w:hAnsi="Calibri" w:cs="Calibri"/>
        </w:rPr>
      </w:pPr>
      <w:r w:rsidRPr="0050751A">
        <w:rPr>
          <w:rFonts w:ascii="Calibri" w:hAnsi="Calibri" w:cs="Calibri"/>
          <w:lang/>
        </w:rPr>
        <w:t>¬</w:t>
      </w:r>
      <w:r w:rsidRPr="0050751A">
        <w:rPr>
          <w:rFonts w:ascii="Calibri" w:hAnsi="Calibri" w:cs="Calibri"/>
        </w:rPr>
        <w:t> 1 600 références de matières premières</w:t>
      </w:r>
    </w:p>
    <w:p w:rsidR="0050751A" w:rsidRPr="0050751A" w:rsidRDefault="0050751A" w:rsidP="0050751A">
      <w:pPr>
        <w:ind w:left="330" w:hanging="180"/>
        <w:jc w:val="both"/>
        <w:rPr>
          <w:rFonts w:ascii="Calibri" w:hAnsi="Calibri" w:cs="Calibri"/>
        </w:rPr>
      </w:pPr>
      <w:r w:rsidRPr="0050751A">
        <w:rPr>
          <w:rFonts w:ascii="Calibri" w:hAnsi="Calibri" w:cs="Calibri"/>
          <w:lang/>
        </w:rPr>
        <w:t>¬</w:t>
      </w:r>
      <w:r w:rsidRPr="0050751A">
        <w:rPr>
          <w:rFonts w:ascii="Calibri" w:hAnsi="Calibri" w:cs="Calibri"/>
        </w:rPr>
        <w:t> Fabrication par jour de : 500 panneaux, 40 à 50 îlots blocs tiroirs, 1 000 vantaux…</w:t>
      </w:r>
      <w:r w:rsidRPr="0050751A">
        <w:rPr>
          <w:rFonts w:ascii="Calibri" w:hAnsi="Calibri" w:cs="Calibri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7" type="#_x0000_t201" style="position:absolute;left:0;text-align:left;margin-left:35.45pt;margin-top:561.25pt;width:524.4pt;height:184pt;z-index:251658240;mso-wrap-distance-left:2.88pt;mso-wrap-distance-top:2.88pt;mso-wrap-distance-right:2.88pt;mso-wrap-distance-bottom:2.88pt;mso-position-horizontal-relative:text;mso-position-vertical-relative:text" stroked="f" strokecolor="black [0]" insetpen="t" o:cliptowrap="t">
            <v:stroke>
              <o:left v:ext="view" color="black [0]" weight="0"/>
              <o:top v:ext="view" color="black [0]" weight="0"/>
              <o:right v:ext="view" color="black [0]" weight="0"/>
              <o:bottom v:ext="view" color="black [0]" weight="0"/>
              <o:column v:ext="view" color="black [0]"/>
            </v:stroke>
            <v:shadow color="#ccc"/>
            <v:textbox inset="0,0,0,0"/>
          </v:shape>
        </w:pict>
      </w:r>
    </w:p>
    <w:p w:rsidR="0050751A" w:rsidRPr="0050751A" w:rsidRDefault="0050751A" w:rsidP="0050751A">
      <w:pPr>
        <w:jc w:val="both"/>
        <w:rPr>
          <w:rFonts w:ascii="Calibri" w:hAnsi="Calibri" w:cs="Calibri"/>
        </w:rPr>
      </w:pPr>
    </w:p>
    <w:sectPr w:rsidR="0050751A" w:rsidRPr="0050751A" w:rsidSect="008427B7">
      <w:pgSz w:w="11900" w:h="16840"/>
      <w:pgMar w:top="851" w:right="1134" w:bottom="709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useFELayout/>
  </w:compat>
  <w:rsids>
    <w:rsidRoot w:val="006E2316"/>
    <w:rsid w:val="0003648B"/>
    <w:rsid w:val="001E0385"/>
    <w:rsid w:val="002C5F15"/>
    <w:rsid w:val="0050751A"/>
    <w:rsid w:val="005F11FC"/>
    <w:rsid w:val="00691DCF"/>
    <w:rsid w:val="006E2316"/>
    <w:rsid w:val="00802A67"/>
    <w:rsid w:val="008427B7"/>
    <w:rsid w:val="00A06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6FBD"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427B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427B7"/>
    <w:rPr>
      <w:rFonts w:ascii="Tahoma" w:hAnsi="Tahoma" w:cs="Tahoma"/>
      <w:sz w:val="16"/>
      <w:szCs w:val="16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50751A"/>
    <w:rPr>
      <w:color w:val="0066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39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8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0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sterdamcommunication.fr/presse/accueil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ca@amsterdamcommunication.fr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ulidoor.fr/images/pdf/Catalogue/Catalogue_COULIDOOR_2019-2021_BD.pdf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coulidoor.fr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coulidoor.fr/distributeurs.html" TargetMode="External"/><Relationship Id="rId9" Type="http://schemas.openxmlformats.org/officeDocument/2006/relationships/hyperlink" Target="http://www.amsterdamcommunication.fr/presse/accueil.html" TargetMode="Externa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640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AMSTERDAM COMMUNICATION</Company>
  <LinksUpToDate>false</LinksUpToDate>
  <CharactersWithSpaces>4156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AMSTERDAM</dc:creator>
  <cp:lastModifiedBy>Utilisateur</cp:lastModifiedBy>
  <cp:revision>3</cp:revision>
  <cp:lastPrinted>2020-02-27T16:02:00Z</cp:lastPrinted>
  <dcterms:created xsi:type="dcterms:W3CDTF">2020-03-09T11:39:00Z</dcterms:created>
  <dcterms:modified xsi:type="dcterms:W3CDTF">2020-03-09T11:43:00Z</dcterms:modified>
</cp:coreProperties>
</file>