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F91" w:rsidRPr="00902FC5" w:rsidRDefault="003E0F91" w:rsidP="003E0F91">
      <w:pPr>
        <w:widowControl w:val="0"/>
        <w:rPr>
          <w:rFonts w:asciiTheme="minorHAnsi" w:hAnsiTheme="minorHAnsi" w:cstheme="minorHAnsi"/>
          <w:color w:val="auto"/>
          <w:sz w:val="22"/>
          <w:szCs w:val="18"/>
        </w:rPr>
      </w:pPr>
      <w:r w:rsidRPr="00902FC5">
        <w:rPr>
          <w:rFonts w:asciiTheme="minorHAnsi" w:hAnsiTheme="minorHAnsi" w:cstheme="minorHAnsi"/>
          <w:color w:val="auto"/>
          <w:sz w:val="22"/>
          <w:szCs w:val="18"/>
        </w:rPr>
        <w:t>Communiqué de presse, le 19 juin 2023</w:t>
      </w:r>
    </w:p>
    <w:p w:rsidR="003E0F91" w:rsidRDefault="003E0F91" w:rsidP="003E0F91">
      <w:pPr>
        <w:widowControl w:val="0"/>
        <w:rPr>
          <w:rFonts w:asciiTheme="minorHAnsi" w:hAnsiTheme="minorHAnsi" w:cstheme="minorHAnsi"/>
          <w:color w:val="auto"/>
          <w:sz w:val="22"/>
          <w:szCs w:val="18"/>
        </w:rPr>
      </w:pPr>
      <w:r w:rsidRPr="00902FC5">
        <w:rPr>
          <w:rFonts w:asciiTheme="minorHAnsi" w:hAnsiTheme="minorHAnsi" w:cstheme="minorHAnsi"/>
          <w:color w:val="auto"/>
          <w:sz w:val="22"/>
          <w:szCs w:val="18"/>
        </w:rPr>
        <w:t xml:space="preserve">Rubrique : </w:t>
      </w:r>
      <w:r>
        <w:rPr>
          <w:rFonts w:asciiTheme="minorHAnsi" w:hAnsiTheme="minorHAnsi" w:cstheme="minorHAnsi"/>
          <w:color w:val="auto"/>
          <w:sz w:val="22"/>
          <w:szCs w:val="18"/>
        </w:rPr>
        <w:t>économie / développement</w:t>
      </w:r>
    </w:p>
    <w:p w:rsidR="003E0F91" w:rsidRDefault="003E0F91" w:rsidP="003E0F91">
      <w:pPr>
        <w:widowControl w:val="0"/>
        <w:rPr>
          <w:rFonts w:asciiTheme="minorHAnsi" w:hAnsiTheme="minorHAnsi" w:cstheme="minorHAnsi"/>
          <w:color w:val="auto"/>
          <w:sz w:val="22"/>
          <w:szCs w:val="18"/>
        </w:rPr>
      </w:pPr>
    </w:p>
    <w:p w:rsidR="003E0F91" w:rsidRPr="003E0F91" w:rsidRDefault="003E0F91" w:rsidP="003E0F91">
      <w:pPr>
        <w:widowControl w:val="0"/>
        <w:rPr>
          <w:rFonts w:asciiTheme="minorHAnsi" w:hAnsiTheme="minorHAnsi" w:cstheme="minorHAnsi"/>
          <w:color w:val="auto"/>
          <w:sz w:val="22"/>
          <w:szCs w:val="18"/>
        </w:rPr>
      </w:pPr>
    </w:p>
    <w:p w:rsidR="003E0F91" w:rsidRPr="003E0F91" w:rsidRDefault="003E0F91" w:rsidP="003E0F91">
      <w:pPr>
        <w:jc w:val="center"/>
        <w:rPr>
          <w:rFonts w:asciiTheme="minorHAnsi" w:hAnsiTheme="minorHAnsi" w:cstheme="minorHAnsi"/>
          <w:b/>
          <w:bCs/>
          <w:sz w:val="32"/>
          <w:szCs w:val="32"/>
          <w:lang w:eastAsia="zh-CN" w:bidi="hi-IN"/>
        </w:rPr>
      </w:pPr>
      <w:r w:rsidRPr="003E0F91">
        <w:rPr>
          <w:rFonts w:asciiTheme="minorHAnsi" w:hAnsiTheme="minorHAnsi" w:cstheme="minorHAnsi"/>
          <w:b/>
          <w:bCs/>
          <w:sz w:val="32"/>
          <w:szCs w:val="32"/>
          <w:lang w:eastAsia="zh-CN" w:bidi="hi-IN"/>
        </w:rPr>
        <w:t xml:space="preserve">Ma </w:t>
      </w:r>
      <w:proofErr w:type="spellStart"/>
      <w:r w:rsidRPr="003E0F91">
        <w:rPr>
          <w:rFonts w:asciiTheme="minorHAnsi" w:hAnsiTheme="minorHAnsi" w:cstheme="minorHAnsi"/>
          <w:b/>
          <w:bCs/>
          <w:sz w:val="32"/>
          <w:szCs w:val="32"/>
          <w:lang w:eastAsia="zh-CN" w:bidi="hi-IN"/>
        </w:rPr>
        <w:t>Serranda</w:t>
      </w:r>
      <w:proofErr w:type="spellEnd"/>
      <w:r w:rsidRPr="003E0F91">
        <w:rPr>
          <w:rFonts w:asciiTheme="minorHAnsi" w:hAnsiTheme="minorHAnsi" w:cstheme="minorHAnsi"/>
          <w:b/>
          <w:bCs/>
          <w:sz w:val="32"/>
          <w:szCs w:val="32"/>
          <w:lang w:eastAsia="zh-CN" w:bidi="hi-IN"/>
        </w:rPr>
        <w:t>, la nouvelle marque de jardins d’hiver</w:t>
      </w:r>
      <w:r>
        <w:rPr>
          <w:rFonts w:asciiTheme="minorHAnsi" w:hAnsiTheme="minorHAnsi" w:cstheme="minorHAnsi"/>
          <w:b/>
          <w:bCs/>
          <w:sz w:val="32"/>
          <w:szCs w:val="32"/>
          <w:lang w:eastAsia="zh-CN" w:bidi="hi-IN"/>
        </w:rPr>
        <w:t xml:space="preserve"> </w:t>
      </w:r>
      <w:r w:rsidRPr="003E0F91">
        <w:rPr>
          <w:rFonts w:asciiTheme="minorHAnsi" w:hAnsiTheme="minorHAnsi" w:cstheme="minorHAnsi"/>
          <w:b/>
          <w:bCs/>
          <w:sz w:val="32"/>
          <w:szCs w:val="32"/>
          <w:lang w:eastAsia="zh-CN" w:bidi="hi-IN"/>
        </w:rPr>
        <w:t>et d’extensions de maison.</w:t>
      </w:r>
    </w:p>
    <w:p w:rsidR="003E0F91" w:rsidRPr="003E0F91" w:rsidRDefault="003E0F91" w:rsidP="003E0F91">
      <w:pPr>
        <w:widowControl w:val="0"/>
        <w:rPr>
          <w:rFonts w:asciiTheme="minorHAnsi" w:hAnsiTheme="minorHAnsi" w:cstheme="minorHAnsi"/>
          <w:sz w:val="22"/>
        </w:rPr>
      </w:pPr>
    </w:p>
    <w:p w:rsidR="003E0F91" w:rsidRPr="003E0F91" w:rsidRDefault="003E0F91" w:rsidP="003E0F91">
      <w:pPr>
        <w:jc w:val="both"/>
        <w:rPr>
          <w:rFonts w:asciiTheme="minorHAnsi" w:hAnsiTheme="minorHAnsi" w:cstheme="minorHAnsi"/>
          <w:sz w:val="22"/>
          <w:szCs w:val="21"/>
          <w:lang w:eastAsia="zh-CN" w:bidi="hi-IN"/>
        </w:rPr>
      </w:pPr>
      <w:r w:rsidRPr="003E0F91">
        <w:rPr>
          <w:rFonts w:asciiTheme="minorHAnsi" w:hAnsiTheme="minorHAnsi" w:cstheme="minorHAnsi"/>
          <w:b/>
          <w:bCs/>
          <w:sz w:val="22"/>
          <w:szCs w:val="21"/>
          <w:lang w:eastAsia="zh-CN" w:bidi="hi-IN"/>
        </w:rPr>
        <w:t>L’Atelier des Serres</w:t>
      </w:r>
      <w:r w:rsidRPr="003E0F91">
        <w:rPr>
          <w:rFonts w:asciiTheme="minorHAnsi" w:hAnsiTheme="minorHAnsi" w:cstheme="minorHAnsi"/>
          <w:sz w:val="22"/>
          <w:szCs w:val="21"/>
          <w:lang w:eastAsia="zh-CN" w:bidi="hi-IN"/>
        </w:rPr>
        <w:t xml:space="preserve">, a été créée en 2014 par Philippe </w:t>
      </w:r>
      <w:proofErr w:type="spellStart"/>
      <w:r w:rsidRPr="003E0F91">
        <w:rPr>
          <w:rFonts w:asciiTheme="minorHAnsi" w:hAnsiTheme="minorHAnsi" w:cstheme="minorHAnsi"/>
          <w:sz w:val="22"/>
          <w:szCs w:val="21"/>
          <w:lang w:eastAsia="zh-CN" w:bidi="hi-IN"/>
        </w:rPr>
        <w:t>Raoux</w:t>
      </w:r>
      <w:proofErr w:type="spellEnd"/>
      <w:r w:rsidRPr="003E0F91">
        <w:rPr>
          <w:rFonts w:asciiTheme="minorHAnsi" w:hAnsiTheme="minorHAnsi" w:cstheme="minorHAnsi"/>
          <w:sz w:val="22"/>
          <w:szCs w:val="21"/>
          <w:lang w:eastAsia="zh-CN" w:bidi="hi-IN"/>
        </w:rPr>
        <w:t xml:space="preserve">. Implantée au </w:t>
      </w:r>
      <w:proofErr w:type="spellStart"/>
      <w:r w:rsidRPr="003E0F91">
        <w:rPr>
          <w:rFonts w:asciiTheme="minorHAnsi" w:hAnsiTheme="minorHAnsi" w:cstheme="minorHAnsi"/>
          <w:sz w:val="22"/>
          <w:szCs w:val="21"/>
          <w:lang w:eastAsia="zh-CN" w:bidi="hi-IN"/>
        </w:rPr>
        <w:t>coeur</w:t>
      </w:r>
      <w:proofErr w:type="spellEnd"/>
      <w:r w:rsidRPr="003E0F91">
        <w:rPr>
          <w:rFonts w:asciiTheme="minorHAnsi" w:hAnsiTheme="minorHAnsi" w:cstheme="minorHAnsi"/>
          <w:sz w:val="22"/>
          <w:szCs w:val="21"/>
          <w:lang w:eastAsia="zh-CN" w:bidi="hi-IN"/>
        </w:rPr>
        <w:t xml:space="preserve"> de l’Anjou à St Léger sous Cholet, l’entreprise s’est rapidement imposée parmi les leaders du </w:t>
      </w:r>
      <w:r w:rsidRPr="003E0F91">
        <w:rPr>
          <w:rFonts w:asciiTheme="minorHAnsi" w:hAnsiTheme="minorHAnsi" w:cstheme="minorHAnsi"/>
          <w:b/>
          <w:bCs/>
          <w:sz w:val="22"/>
          <w:szCs w:val="21"/>
          <w:lang w:eastAsia="zh-CN" w:bidi="hi-IN"/>
        </w:rPr>
        <w:t xml:space="preserve">marché sur la Serre de Jardin </w:t>
      </w:r>
      <w:r w:rsidRPr="003E0F91">
        <w:rPr>
          <w:rFonts w:asciiTheme="minorHAnsi" w:hAnsiTheme="minorHAnsi" w:cstheme="minorHAnsi"/>
          <w:sz w:val="22"/>
          <w:szCs w:val="21"/>
          <w:lang w:eastAsia="zh-CN" w:bidi="hi-IN"/>
        </w:rPr>
        <w:t xml:space="preserve">en aluminium, de </w:t>
      </w:r>
      <w:r w:rsidRPr="003E0F91">
        <w:rPr>
          <w:rFonts w:asciiTheme="minorHAnsi" w:hAnsiTheme="minorHAnsi" w:cstheme="minorHAnsi"/>
          <w:b/>
          <w:bCs/>
          <w:sz w:val="22"/>
          <w:szCs w:val="21"/>
          <w:lang w:eastAsia="zh-CN" w:bidi="hi-IN"/>
        </w:rPr>
        <w:t>fabrication française</w:t>
      </w:r>
      <w:r w:rsidRPr="003E0F91">
        <w:rPr>
          <w:rFonts w:asciiTheme="minorHAnsi" w:hAnsiTheme="minorHAnsi" w:cstheme="minorHAnsi"/>
          <w:sz w:val="22"/>
          <w:szCs w:val="21"/>
          <w:lang w:eastAsia="zh-CN" w:bidi="hi-IN"/>
        </w:rPr>
        <w:t>.</w:t>
      </w:r>
    </w:p>
    <w:p w:rsidR="003E0F91" w:rsidRPr="003E0F91" w:rsidRDefault="003E0F91" w:rsidP="003E0F91">
      <w:pPr>
        <w:jc w:val="both"/>
        <w:rPr>
          <w:rFonts w:asciiTheme="minorHAnsi" w:hAnsiTheme="minorHAnsi" w:cstheme="minorHAnsi"/>
          <w:b/>
          <w:bCs/>
          <w:sz w:val="22"/>
          <w:szCs w:val="21"/>
          <w:lang w:eastAsia="zh-CN" w:bidi="hi-IN"/>
        </w:rPr>
      </w:pPr>
      <w:r w:rsidRPr="003E0F91">
        <w:rPr>
          <w:rFonts w:asciiTheme="minorHAnsi" w:hAnsiTheme="minorHAnsi" w:cstheme="minorHAnsi"/>
          <w:sz w:val="22"/>
          <w:szCs w:val="21"/>
          <w:lang w:eastAsia="zh-CN" w:bidi="hi-IN"/>
        </w:rPr>
        <w:t xml:space="preserve">L’expérience et le savoir-faire ont incité Philippe </w:t>
      </w:r>
      <w:proofErr w:type="spellStart"/>
      <w:r w:rsidRPr="003E0F91">
        <w:rPr>
          <w:rFonts w:asciiTheme="minorHAnsi" w:hAnsiTheme="minorHAnsi" w:cstheme="minorHAnsi"/>
          <w:sz w:val="22"/>
          <w:szCs w:val="21"/>
          <w:lang w:eastAsia="zh-CN" w:bidi="hi-IN"/>
        </w:rPr>
        <w:t>Raoux</w:t>
      </w:r>
      <w:proofErr w:type="spellEnd"/>
      <w:r w:rsidRPr="003E0F91">
        <w:rPr>
          <w:rFonts w:asciiTheme="minorHAnsi" w:hAnsiTheme="minorHAnsi" w:cstheme="minorHAnsi"/>
          <w:sz w:val="22"/>
          <w:szCs w:val="21"/>
          <w:lang w:eastAsia="zh-CN" w:bidi="hi-IN"/>
        </w:rPr>
        <w:t xml:space="preserve">, son dirigeant, à créer une nouvelle marque, afin de proposer des </w:t>
      </w:r>
      <w:r w:rsidRPr="003E0F91">
        <w:rPr>
          <w:rFonts w:asciiTheme="minorHAnsi" w:hAnsiTheme="minorHAnsi" w:cstheme="minorHAnsi"/>
          <w:b/>
          <w:bCs/>
          <w:sz w:val="22"/>
          <w:szCs w:val="21"/>
          <w:lang w:eastAsia="zh-CN" w:bidi="hi-IN"/>
        </w:rPr>
        <w:t xml:space="preserve">produits </w:t>
      </w:r>
      <w:r w:rsidRPr="003E0F91">
        <w:rPr>
          <w:rFonts w:asciiTheme="minorHAnsi" w:hAnsiTheme="minorHAnsi" w:cstheme="minorHAnsi"/>
          <w:sz w:val="22"/>
          <w:szCs w:val="21"/>
          <w:lang w:eastAsia="zh-CN" w:bidi="hi-IN"/>
        </w:rPr>
        <w:t xml:space="preserve">non plus </w:t>
      </w:r>
      <w:r w:rsidRPr="003E0F91">
        <w:rPr>
          <w:rFonts w:asciiTheme="minorHAnsi" w:hAnsiTheme="minorHAnsi" w:cstheme="minorHAnsi"/>
          <w:b/>
          <w:bCs/>
          <w:sz w:val="22"/>
          <w:szCs w:val="21"/>
          <w:lang w:eastAsia="zh-CN" w:bidi="hi-IN"/>
        </w:rPr>
        <w:t xml:space="preserve">tournés </w:t>
      </w:r>
      <w:r w:rsidRPr="003E0F91">
        <w:rPr>
          <w:rFonts w:asciiTheme="minorHAnsi" w:hAnsiTheme="minorHAnsi" w:cstheme="minorHAnsi"/>
          <w:sz w:val="22"/>
          <w:szCs w:val="21"/>
          <w:lang w:eastAsia="zh-CN" w:bidi="hi-IN"/>
        </w:rPr>
        <w:t xml:space="preserve">vers le jardin, mais </w:t>
      </w:r>
      <w:r w:rsidRPr="003E0F91">
        <w:rPr>
          <w:rFonts w:asciiTheme="minorHAnsi" w:hAnsiTheme="minorHAnsi" w:cstheme="minorHAnsi"/>
          <w:b/>
          <w:bCs/>
          <w:sz w:val="22"/>
          <w:szCs w:val="21"/>
          <w:lang w:eastAsia="zh-CN" w:bidi="hi-IN"/>
        </w:rPr>
        <w:t xml:space="preserve">vers la maison. </w:t>
      </w:r>
      <w:r w:rsidRPr="003E0F91">
        <w:rPr>
          <w:rFonts w:asciiTheme="minorHAnsi" w:hAnsiTheme="minorHAnsi" w:cstheme="minorHAnsi"/>
          <w:sz w:val="22"/>
          <w:szCs w:val="21"/>
          <w:lang w:eastAsia="zh-CN" w:bidi="hi-IN"/>
        </w:rPr>
        <w:t>Nommée</w:t>
      </w:r>
      <w:r w:rsidRPr="003E0F91">
        <w:rPr>
          <w:rFonts w:asciiTheme="minorHAnsi" w:hAnsiTheme="minorHAnsi" w:cstheme="minorHAnsi"/>
          <w:b/>
          <w:bCs/>
          <w:sz w:val="22"/>
          <w:szCs w:val="21"/>
          <w:lang w:eastAsia="zh-CN" w:bidi="hi-IN"/>
        </w:rPr>
        <w:t xml:space="preserve"> Ma </w:t>
      </w:r>
      <w:proofErr w:type="spellStart"/>
      <w:r w:rsidRPr="003E0F91">
        <w:rPr>
          <w:rFonts w:asciiTheme="minorHAnsi" w:hAnsiTheme="minorHAnsi" w:cstheme="minorHAnsi"/>
          <w:b/>
          <w:bCs/>
          <w:sz w:val="22"/>
          <w:szCs w:val="21"/>
          <w:lang w:eastAsia="zh-CN" w:bidi="hi-IN"/>
        </w:rPr>
        <w:t>Serranda</w:t>
      </w:r>
      <w:proofErr w:type="spellEnd"/>
      <w:r w:rsidRPr="003E0F91">
        <w:rPr>
          <w:rFonts w:asciiTheme="minorHAnsi" w:hAnsiTheme="minorHAnsi" w:cstheme="minorHAnsi"/>
          <w:b/>
          <w:bCs/>
          <w:sz w:val="22"/>
          <w:szCs w:val="21"/>
          <w:lang w:eastAsia="zh-CN" w:bidi="hi-IN"/>
        </w:rPr>
        <w:t>®, l’association de serre + véranda.</w:t>
      </w:r>
    </w:p>
    <w:p w:rsidR="003E0F91" w:rsidRPr="003E0F91" w:rsidRDefault="003E0F91" w:rsidP="003E0F91">
      <w:pPr>
        <w:jc w:val="both"/>
        <w:rPr>
          <w:rFonts w:asciiTheme="minorHAnsi" w:hAnsiTheme="minorHAnsi" w:cstheme="minorHAnsi"/>
          <w:b/>
          <w:bCs/>
          <w:sz w:val="22"/>
          <w:szCs w:val="21"/>
          <w:lang w:eastAsia="zh-CN" w:bidi="hi-IN"/>
        </w:rPr>
      </w:pPr>
      <w:r w:rsidRPr="003E0F91">
        <w:rPr>
          <w:rFonts w:asciiTheme="minorHAnsi" w:hAnsiTheme="minorHAnsi" w:cstheme="minorHAnsi"/>
          <w:sz w:val="22"/>
          <w:szCs w:val="21"/>
        </w:rPr>
        <w:t xml:space="preserve">La volonté de l’entrepreneur est de proposer des </w:t>
      </w:r>
      <w:r w:rsidRPr="003E0F91">
        <w:rPr>
          <w:rFonts w:asciiTheme="minorHAnsi" w:hAnsiTheme="minorHAnsi" w:cstheme="minorHAnsi"/>
          <w:b/>
          <w:bCs/>
          <w:sz w:val="22"/>
          <w:szCs w:val="21"/>
        </w:rPr>
        <w:t>créations design destinées à l’habitat, sur-mesure, personnalisables ou adaptables et de qualité premium</w:t>
      </w:r>
      <w:r w:rsidRPr="003E0F91">
        <w:rPr>
          <w:rFonts w:asciiTheme="minorHAnsi" w:hAnsiTheme="minorHAnsi" w:cstheme="minorHAnsi"/>
          <w:sz w:val="22"/>
          <w:szCs w:val="21"/>
        </w:rPr>
        <w:t>. Avec des solutions telles que des jardins d’hiver, des extensions de maison, des SAS d’entrée, jusqu’aux verrières inspirées des ateliers pour séparer sans cloisonner. Tout en concevant la patte de fabrication de l’Atelier des Serres  « à l’ancienne ».</w:t>
      </w:r>
    </w:p>
    <w:p w:rsidR="003E0F91" w:rsidRDefault="003E0F91" w:rsidP="003E0F91">
      <w:pPr>
        <w:widowControl w:val="0"/>
        <w:rPr>
          <w:rFonts w:asciiTheme="minorHAnsi" w:hAnsiTheme="minorHAnsi" w:cstheme="minorHAnsi"/>
          <w:sz w:val="22"/>
        </w:rPr>
      </w:pPr>
    </w:p>
    <w:p w:rsidR="003E0F91" w:rsidRPr="003E0F91" w:rsidRDefault="003E0F91" w:rsidP="003E0F91">
      <w:pPr>
        <w:widowControl w:val="0"/>
        <w:rPr>
          <w:rFonts w:asciiTheme="minorHAnsi" w:hAnsiTheme="minorHAnsi" w:cstheme="minorHAnsi"/>
          <w:sz w:val="22"/>
        </w:rPr>
      </w:pPr>
    </w:p>
    <w:p w:rsidR="003E0F91" w:rsidRPr="003E0F91" w:rsidRDefault="003E0F91" w:rsidP="003E0F91">
      <w:pPr>
        <w:widowControl w:val="0"/>
        <w:jc w:val="both"/>
        <w:rPr>
          <w:rFonts w:asciiTheme="minorHAnsi" w:hAnsiTheme="minorHAnsi" w:cstheme="minorHAnsi"/>
          <w:b/>
          <w:bCs/>
          <w:color w:val="3996A7"/>
          <w:spacing w:val="5"/>
          <w:sz w:val="24"/>
          <w:szCs w:val="21"/>
          <w:lang w:eastAsia="zh-CN" w:bidi="hi-IN"/>
        </w:rPr>
      </w:pPr>
      <w:r w:rsidRPr="003E0F91">
        <w:rPr>
          <w:rFonts w:asciiTheme="minorHAnsi" w:hAnsiTheme="minorHAnsi" w:cstheme="minorHAnsi"/>
          <w:b/>
          <w:bCs/>
          <w:color w:val="3996A7"/>
          <w:spacing w:val="5"/>
          <w:sz w:val="24"/>
          <w:szCs w:val="21"/>
          <w:lang w:eastAsia="zh-CN" w:bidi="hi-IN"/>
        </w:rPr>
        <w:t>Une nouvelle marque Premium sur le marché des annexes d’habitation.</w:t>
      </w:r>
    </w:p>
    <w:p w:rsidR="003E0F91" w:rsidRPr="003E0F91" w:rsidRDefault="003E0F91" w:rsidP="003E0F91">
      <w:pPr>
        <w:widowControl w:val="0"/>
        <w:ind w:right="19"/>
        <w:jc w:val="both"/>
        <w:rPr>
          <w:rFonts w:asciiTheme="minorHAnsi" w:hAnsiTheme="minorHAnsi" w:cstheme="minorHAnsi"/>
          <w:sz w:val="22"/>
          <w:szCs w:val="21"/>
          <w:lang w:eastAsia="zh-CN" w:bidi="hi-IN"/>
        </w:rPr>
      </w:pPr>
      <w:r w:rsidRPr="003E0F91">
        <w:rPr>
          <w:rFonts w:asciiTheme="minorHAnsi" w:hAnsiTheme="minorHAnsi" w:cstheme="minorHAnsi"/>
          <w:sz w:val="22"/>
          <w:szCs w:val="21"/>
          <w:lang w:eastAsia="zh-CN" w:bidi="hi-IN"/>
        </w:rPr>
        <w:t xml:space="preserve">Ces modules sont </w:t>
      </w:r>
      <w:r w:rsidRPr="003E0F91">
        <w:rPr>
          <w:rFonts w:asciiTheme="minorHAnsi" w:hAnsiTheme="minorHAnsi" w:cstheme="minorHAnsi"/>
          <w:b/>
          <w:bCs/>
          <w:sz w:val="22"/>
          <w:szCs w:val="21"/>
          <w:lang w:eastAsia="zh-CN" w:bidi="hi-IN"/>
        </w:rPr>
        <w:t>conçus en aluminium et en verre</w:t>
      </w:r>
      <w:r w:rsidRPr="003E0F91">
        <w:rPr>
          <w:rFonts w:asciiTheme="minorHAnsi" w:hAnsiTheme="minorHAnsi" w:cstheme="minorHAnsi"/>
          <w:sz w:val="22"/>
          <w:szCs w:val="21"/>
          <w:lang w:eastAsia="zh-CN" w:bidi="hi-IN"/>
        </w:rPr>
        <w:t xml:space="preserve">, Ma </w:t>
      </w:r>
      <w:proofErr w:type="spellStart"/>
      <w:r w:rsidRPr="003E0F91">
        <w:rPr>
          <w:rFonts w:asciiTheme="minorHAnsi" w:hAnsiTheme="minorHAnsi" w:cstheme="minorHAnsi"/>
          <w:sz w:val="22"/>
          <w:szCs w:val="21"/>
          <w:lang w:eastAsia="zh-CN" w:bidi="hi-IN"/>
        </w:rPr>
        <w:t>Serranda</w:t>
      </w:r>
      <w:proofErr w:type="spellEnd"/>
      <w:r w:rsidRPr="003E0F91">
        <w:rPr>
          <w:rFonts w:asciiTheme="minorHAnsi" w:hAnsiTheme="minorHAnsi" w:cstheme="minorHAnsi"/>
          <w:bCs/>
          <w:sz w:val="22"/>
          <w:szCs w:val="21"/>
          <w:lang w:eastAsia="zh-CN" w:bidi="hi-IN"/>
        </w:rPr>
        <w:t xml:space="preserve">® utilisera ces mêmes </w:t>
      </w:r>
      <w:r w:rsidRPr="003E0F91">
        <w:rPr>
          <w:rFonts w:asciiTheme="minorHAnsi" w:hAnsiTheme="minorHAnsi" w:cstheme="minorHAnsi"/>
          <w:b/>
          <w:bCs/>
          <w:sz w:val="22"/>
          <w:szCs w:val="21"/>
          <w:lang w:eastAsia="zh-CN" w:bidi="hi-IN"/>
        </w:rPr>
        <w:t>matériaux synonymes de qualité</w:t>
      </w:r>
      <w:r w:rsidRPr="003E0F91">
        <w:rPr>
          <w:rFonts w:asciiTheme="minorHAnsi" w:hAnsiTheme="minorHAnsi" w:cstheme="minorHAnsi"/>
          <w:bCs/>
          <w:sz w:val="22"/>
          <w:szCs w:val="21"/>
          <w:lang w:eastAsia="zh-CN" w:bidi="hi-IN"/>
        </w:rPr>
        <w:t xml:space="preserve">. </w:t>
      </w:r>
      <w:r w:rsidRPr="003E0F91">
        <w:rPr>
          <w:rFonts w:asciiTheme="minorHAnsi" w:hAnsiTheme="minorHAnsi" w:cstheme="minorHAnsi"/>
          <w:sz w:val="22"/>
          <w:szCs w:val="21"/>
          <w:lang w:eastAsia="zh-CN" w:bidi="hi-IN"/>
        </w:rPr>
        <w:t xml:space="preserve">La nouvelle marque va réanimer un marché en voie de disparition, en proposant des </w:t>
      </w:r>
      <w:r w:rsidRPr="003E0F91">
        <w:rPr>
          <w:rFonts w:asciiTheme="minorHAnsi" w:hAnsiTheme="minorHAnsi" w:cstheme="minorHAnsi"/>
          <w:b/>
          <w:bCs/>
          <w:sz w:val="22"/>
          <w:szCs w:val="21"/>
          <w:lang w:eastAsia="zh-CN" w:bidi="hi-IN"/>
        </w:rPr>
        <w:t xml:space="preserve">solutions d’extension de son habitat à des prix très intéressants </w:t>
      </w:r>
      <w:r w:rsidRPr="003E0F91">
        <w:rPr>
          <w:rFonts w:asciiTheme="minorHAnsi" w:hAnsiTheme="minorHAnsi" w:cstheme="minorHAnsi"/>
          <w:sz w:val="22"/>
          <w:szCs w:val="21"/>
          <w:lang w:eastAsia="zh-CN" w:bidi="hi-IN"/>
        </w:rPr>
        <w:t xml:space="preserve">vis-à-vis des produits du marché actuel (vérandas, abris, etc.). La réponse au marché faite par l’Atelier des Serres </w:t>
      </w:r>
      <w:r w:rsidRPr="003E0F91">
        <w:rPr>
          <w:rFonts w:asciiTheme="minorHAnsi" w:hAnsiTheme="minorHAnsi" w:cstheme="minorHAnsi"/>
          <w:b/>
          <w:bCs/>
          <w:sz w:val="22"/>
          <w:szCs w:val="21"/>
          <w:lang w:eastAsia="zh-CN" w:bidi="hi-IN"/>
        </w:rPr>
        <w:t>se démarque par le style design</w:t>
      </w:r>
      <w:r w:rsidRPr="003E0F91">
        <w:rPr>
          <w:rFonts w:asciiTheme="minorHAnsi" w:hAnsiTheme="minorHAnsi" w:cstheme="minorHAnsi"/>
          <w:sz w:val="22"/>
          <w:szCs w:val="21"/>
          <w:lang w:eastAsia="zh-CN" w:bidi="hi-IN"/>
        </w:rPr>
        <w:t xml:space="preserve">, mêlant art déco du XIXème siècle à du contemporain. Le style « à l’ancienne » d’inspiration victorienne est une niche de marché qui se distingue. Le </w:t>
      </w:r>
      <w:r w:rsidRPr="003E0F91">
        <w:rPr>
          <w:rFonts w:asciiTheme="minorHAnsi" w:hAnsiTheme="minorHAnsi" w:cstheme="minorHAnsi"/>
          <w:b/>
          <w:bCs/>
          <w:sz w:val="22"/>
          <w:szCs w:val="21"/>
          <w:lang w:eastAsia="zh-CN" w:bidi="hi-IN"/>
        </w:rPr>
        <w:t>déploiement commercial de la nouvelle marque</w:t>
      </w:r>
      <w:r w:rsidRPr="003E0F91">
        <w:rPr>
          <w:rFonts w:asciiTheme="minorHAnsi" w:hAnsiTheme="minorHAnsi" w:cstheme="minorHAnsi"/>
          <w:sz w:val="22"/>
          <w:szCs w:val="21"/>
          <w:lang w:eastAsia="zh-CN" w:bidi="hi-IN"/>
        </w:rPr>
        <w:t xml:space="preserve"> se fera par étape sur les départements des Pays de la Loire, puis sur toute la France.</w:t>
      </w:r>
    </w:p>
    <w:p w:rsidR="003E0F91" w:rsidRPr="003E0F91" w:rsidRDefault="003E0F91" w:rsidP="003E0F91">
      <w:pPr>
        <w:ind w:right="19"/>
        <w:jc w:val="both"/>
        <w:rPr>
          <w:rFonts w:asciiTheme="minorHAnsi" w:hAnsiTheme="minorHAnsi" w:cstheme="minorHAnsi"/>
          <w:b/>
          <w:bCs/>
          <w:sz w:val="22"/>
          <w:szCs w:val="21"/>
        </w:rPr>
      </w:pPr>
      <w:r w:rsidRPr="003E0F91">
        <w:rPr>
          <w:rFonts w:asciiTheme="minorHAnsi" w:hAnsiTheme="minorHAnsi" w:cstheme="minorHAnsi"/>
          <w:b/>
          <w:bCs/>
          <w:sz w:val="22"/>
          <w:szCs w:val="21"/>
          <w:lang w:eastAsia="zh-CN" w:bidi="hi-IN"/>
        </w:rPr>
        <w:t>Le métier est le même, seules les conceptions varient selon les usages.</w:t>
      </w:r>
    </w:p>
    <w:p w:rsidR="003E0F91" w:rsidRDefault="003E0F91" w:rsidP="003E0F91">
      <w:pPr>
        <w:widowControl w:val="0"/>
        <w:rPr>
          <w:rFonts w:asciiTheme="minorHAnsi" w:hAnsiTheme="minorHAnsi" w:cstheme="minorHAnsi"/>
          <w:sz w:val="22"/>
        </w:rPr>
      </w:pPr>
    </w:p>
    <w:p w:rsidR="003E0F91" w:rsidRPr="003E0F91" w:rsidRDefault="003E0F91" w:rsidP="003E0F91">
      <w:pPr>
        <w:widowControl w:val="0"/>
        <w:rPr>
          <w:rFonts w:asciiTheme="minorHAnsi" w:hAnsiTheme="minorHAnsi" w:cstheme="minorHAnsi"/>
          <w:sz w:val="22"/>
        </w:rPr>
      </w:pPr>
    </w:p>
    <w:p w:rsidR="003E0F91" w:rsidRPr="003E0F91" w:rsidRDefault="003E0F91" w:rsidP="003E0F91">
      <w:pPr>
        <w:widowControl w:val="0"/>
        <w:jc w:val="both"/>
        <w:rPr>
          <w:rFonts w:asciiTheme="minorHAnsi" w:hAnsiTheme="minorHAnsi" w:cstheme="minorHAnsi"/>
          <w:b/>
          <w:bCs/>
          <w:color w:val="3996A7"/>
          <w:sz w:val="24"/>
          <w:szCs w:val="21"/>
          <w:lang w:eastAsia="zh-CN" w:bidi="hi-IN"/>
        </w:rPr>
      </w:pPr>
      <w:r w:rsidRPr="003E0F91">
        <w:rPr>
          <w:rFonts w:asciiTheme="minorHAnsi" w:hAnsiTheme="minorHAnsi" w:cstheme="minorHAnsi"/>
          <w:b/>
          <w:bCs/>
          <w:color w:val="3996A7"/>
          <w:spacing w:val="5"/>
          <w:sz w:val="24"/>
          <w:szCs w:val="21"/>
          <w:lang w:eastAsia="zh-CN" w:bidi="hi-IN"/>
        </w:rPr>
        <w:t>Ces jardins d’hiver et extensions deviennent de véritables fenêtres d’évasion.</w:t>
      </w:r>
    </w:p>
    <w:p w:rsidR="003E0F91" w:rsidRPr="003E0F91" w:rsidRDefault="003E0F91" w:rsidP="003E0F91">
      <w:pPr>
        <w:jc w:val="both"/>
        <w:rPr>
          <w:rFonts w:asciiTheme="minorHAnsi" w:hAnsiTheme="minorHAnsi" w:cstheme="minorHAnsi"/>
          <w:sz w:val="22"/>
          <w:szCs w:val="21"/>
        </w:rPr>
      </w:pPr>
      <w:r w:rsidRPr="003E0F91">
        <w:rPr>
          <w:rFonts w:asciiTheme="minorHAnsi" w:hAnsiTheme="minorHAnsi" w:cstheme="minorHAnsi"/>
          <w:sz w:val="22"/>
          <w:szCs w:val="21"/>
          <w:lang w:eastAsia="zh-CN" w:bidi="hi-IN"/>
        </w:rPr>
        <w:t>« </w:t>
      </w:r>
      <w:r w:rsidRPr="003E0F91">
        <w:rPr>
          <w:rFonts w:asciiTheme="minorHAnsi" w:hAnsiTheme="minorHAnsi" w:cstheme="minorHAnsi"/>
          <w:i/>
          <w:iCs/>
          <w:sz w:val="22"/>
          <w:szCs w:val="21"/>
          <w:lang w:eastAsia="zh-CN" w:bidi="hi-IN"/>
        </w:rPr>
        <w:t xml:space="preserve">On a constaté un </w:t>
      </w:r>
      <w:r w:rsidRPr="003E0F91">
        <w:rPr>
          <w:rFonts w:asciiTheme="minorHAnsi" w:hAnsiTheme="minorHAnsi" w:cstheme="minorHAnsi"/>
          <w:b/>
          <w:bCs/>
          <w:i/>
          <w:iCs/>
          <w:sz w:val="22"/>
          <w:szCs w:val="21"/>
          <w:lang w:eastAsia="zh-CN" w:bidi="hi-IN"/>
        </w:rPr>
        <w:t xml:space="preserve">engouement des français pour leur habitat </w:t>
      </w:r>
      <w:r w:rsidRPr="003E0F91">
        <w:rPr>
          <w:rFonts w:asciiTheme="minorHAnsi" w:hAnsiTheme="minorHAnsi" w:cstheme="minorHAnsi"/>
          <w:i/>
          <w:iCs/>
          <w:sz w:val="22"/>
          <w:szCs w:val="21"/>
          <w:lang w:eastAsia="zh-CN" w:bidi="hi-IN"/>
        </w:rPr>
        <w:t xml:space="preserve">avec un besoin d’amélioration. </w:t>
      </w:r>
      <w:r w:rsidRPr="003E0F91">
        <w:rPr>
          <w:rFonts w:asciiTheme="minorHAnsi" w:hAnsiTheme="minorHAnsi" w:cstheme="minorHAnsi"/>
          <w:i/>
          <w:iCs/>
          <w:sz w:val="22"/>
          <w:szCs w:val="21"/>
          <w:lang w:eastAsia="zh-CN"/>
        </w:rPr>
        <w:t xml:space="preserve">Dans le cas présent, nous </w:t>
      </w:r>
      <w:r w:rsidRPr="003E0F91">
        <w:rPr>
          <w:rFonts w:asciiTheme="minorHAnsi" w:hAnsiTheme="minorHAnsi" w:cstheme="minorHAnsi"/>
          <w:b/>
          <w:bCs/>
          <w:i/>
          <w:iCs/>
          <w:sz w:val="22"/>
          <w:szCs w:val="21"/>
          <w:lang w:eastAsia="zh-CN"/>
        </w:rPr>
        <w:t xml:space="preserve">répondons à du confort </w:t>
      </w:r>
      <w:r w:rsidRPr="003E0F91">
        <w:rPr>
          <w:rFonts w:asciiTheme="minorHAnsi" w:hAnsiTheme="minorHAnsi" w:cstheme="minorHAnsi"/>
          <w:i/>
          <w:iCs/>
          <w:sz w:val="22"/>
          <w:szCs w:val="21"/>
          <w:lang w:eastAsia="zh-CN"/>
        </w:rPr>
        <w:t>en apportant de la lumière et un espace supplémentaire. De plus, ces transformations n’étant pas de gros travaux de gros œuvres,</w:t>
      </w:r>
      <w:r w:rsidRPr="003E0F91">
        <w:rPr>
          <w:rFonts w:asciiTheme="minorHAnsi" w:hAnsiTheme="minorHAnsi" w:cstheme="minorHAnsi"/>
          <w:b/>
          <w:bCs/>
          <w:i/>
          <w:iCs/>
          <w:sz w:val="22"/>
          <w:szCs w:val="21"/>
          <w:lang w:eastAsia="zh-CN"/>
        </w:rPr>
        <w:t xml:space="preserve"> </w:t>
      </w:r>
      <w:r w:rsidRPr="003E0F91">
        <w:rPr>
          <w:rFonts w:asciiTheme="minorHAnsi" w:hAnsiTheme="minorHAnsi" w:cstheme="minorHAnsi"/>
          <w:i/>
          <w:iCs/>
          <w:sz w:val="22"/>
          <w:szCs w:val="21"/>
          <w:lang w:eastAsia="zh-CN"/>
        </w:rPr>
        <w:t xml:space="preserve">elles </w:t>
      </w:r>
      <w:r w:rsidRPr="003E0F91">
        <w:rPr>
          <w:rFonts w:asciiTheme="minorHAnsi" w:hAnsiTheme="minorHAnsi" w:cstheme="minorHAnsi"/>
          <w:b/>
          <w:bCs/>
          <w:i/>
          <w:iCs/>
          <w:sz w:val="22"/>
          <w:szCs w:val="21"/>
          <w:lang w:eastAsia="zh-CN"/>
        </w:rPr>
        <w:t>n’impliquent pas d’autorisation de permis de construire</w:t>
      </w:r>
      <w:r w:rsidRPr="003E0F91">
        <w:rPr>
          <w:rFonts w:asciiTheme="minorHAnsi" w:hAnsiTheme="minorHAnsi" w:cstheme="minorHAnsi"/>
          <w:b/>
          <w:bCs/>
          <w:i/>
          <w:iCs/>
          <w:sz w:val="22"/>
          <w:szCs w:val="21"/>
          <w:lang w:eastAsia="zh-CN" w:bidi="hi-IN"/>
        </w:rPr>
        <w:t xml:space="preserve"> </w:t>
      </w:r>
      <w:r w:rsidRPr="003E0F91">
        <w:rPr>
          <w:rFonts w:asciiTheme="minorHAnsi" w:hAnsiTheme="minorHAnsi" w:cstheme="minorHAnsi"/>
          <w:sz w:val="22"/>
          <w:szCs w:val="21"/>
          <w:lang w:eastAsia="zh-CN" w:bidi="hi-IN"/>
        </w:rPr>
        <w:t xml:space="preserve">» déclare Philippe </w:t>
      </w:r>
      <w:proofErr w:type="spellStart"/>
      <w:r w:rsidRPr="003E0F91">
        <w:rPr>
          <w:rFonts w:asciiTheme="minorHAnsi" w:hAnsiTheme="minorHAnsi" w:cstheme="minorHAnsi"/>
          <w:sz w:val="22"/>
          <w:szCs w:val="21"/>
          <w:lang w:eastAsia="zh-CN" w:bidi="hi-IN"/>
        </w:rPr>
        <w:t>Raoux</w:t>
      </w:r>
      <w:proofErr w:type="spellEnd"/>
      <w:r w:rsidRPr="003E0F91">
        <w:rPr>
          <w:rFonts w:asciiTheme="minorHAnsi" w:hAnsiTheme="minorHAnsi" w:cstheme="minorHAnsi"/>
          <w:sz w:val="22"/>
          <w:szCs w:val="21"/>
          <w:lang w:eastAsia="zh-CN" w:bidi="hi-IN"/>
        </w:rPr>
        <w:t xml:space="preserve">. Ainsi les </w:t>
      </w:r>
      <w:r w:rsidRPr="003E0F91">
        <w:rPr>
          <w:rFonts w:asciiTheme="minorHAnsi" w:hAnsiTheme="minorHAnsi" w:cstheme="minorHAnsi"/>
          <w:b/>
          <w:bCs/>
          <w:sz w:val="22"/>
          <w:szCs w:val="21"/>
          <w:lang w:eastAsia="zh-CN" w:bidi="hi-IN"/>
        </w:rPr>
        <w:t>délais d’exécution sont courts</w:t>
      </w:r>
      <w:r w:rsidRPr="003E0F91">
        <w:rPr>
          <w:rFonts w:asciiTheme="minorHAnsi" w:hAnsiTheme="minorHAnsi" w:cstheme="minorHAnsi"/>
          <w:sz w:val="22"/>
          <w:szCs w:val="21"/>
          <w:lang w:eastAsia="zh-CN" w:bidi="hi-IN"/>
        </w:rPr>
        <w:t xml:space="preserve">. Le client veut </w:t>
      </w:r>
      <w:r w:rsidRPr="003E0F91">
        <w:rPr>
          <w:rFonts w:asciiTheme="minorHAnsi" w:hAnsiTheme="minorHAnsi" w:cstheme="minorHAnsi"/>
          <w:b/>
          <w:bCs/>
          <w:sz w:val="22"/>
          <w:szCs w:val="21"/>
          <w:lang w:eastAsia="zh-CN" w:bidi="hi-IN"/>
        </w:rPr>
        <w:t>allier style et fonctionnalité</w:t>
      </w:r>
      <w:r w:rsidRPr="003E0F91">
        <w:rPr>
          <w:rFonts w:asciiTheme="minorHAnsi" w:hAnsiTheme="minorHAnsi" w:cstheme="minorHAnsi"/>
          <w:sz w:val="22"/>
          <w:szCs w:val="21"/>
          <w:lang w:eastAsia="zh-CN" w:bidi="hi-IN"/>
        </w:rPr>
        <w:t xml:space="preserve">. En personnalisant leurs aménagements, les propriétaires </w:t>
      </w:r>
      <w:r w:rsidRPr="003E0F91">
        <w:rPr>
          <w:rFonts w:asciiTheme="minorHAnsi" w:hAnsiTheme="minorHAnsi" w:cstheme="minorHAnsi"/>
          <w:b/>
          <w:bCs/>
          <w:sz w:val="22"/>
          <w:szCs w:val="21"/>
          <w:lang w:eastAsia="zh-CN" w:bidi="hi-IN"/>
        </w:rPr>
        <w:t xml:space="preserve">valorisent leur bien </w:t>
      </w:r>
      <w:r w:rsidRPr="003E0F91">
        <w:rPr>
          <w:rFonts w:asciiTheme="minorHAnsi" w:hAnsiTheme="minorHAnsi" w:cstheme="minorHAnsi"/>
          <w:sz w:val="22"/>
          <w:szCs w:val="21"/>
          <w:lang w:eastAsia="zh-CN" w:bidi="hi-IN"/>
        </w:rPr>
        <w:t xml:space="preserve">et se font plaisir.  </w:t>
      </w:r>
    </w:p>
    <w:p w:rsidR="003E0F91" w:rsidRDefault="003E0F91" w:rsidP="003E0F91">
      <w:pPr>
        <w:widowControl w:val="0"/>
        <w:rPr>
          <w:rFonts w:asciiTheme="minorHAnsi" w:hAnsiTheme="minorHAnsi" w:cstheme="minorHAnsi"/>
          <w:sz w:val="22"/>
        </w:rPr>
      </w:pPr>
    </w:p>
    <w:p w:rsidR="003E0F91" w:rsidRPr="003E0F91" w:rsidRDefault="003E0F91" w:rsidP="003E0F91">
      <w:pPr>
        <w:widowControl w:val="0"/>
        <w:rPr>
          <w:rFonts w:asciiTheme="minorHAnsi" w:hAnsiTheme="minorHAnsi" w:cstheme="minorHAnsi"/>
          <w:sz w:val="22"/>
        </w:rPr>
      </w:pPr>
    </w:p>
    <w:p w:rsidR="003E0F91" w:rsidRPr="003E0F91" w:rsidRDefault="003E0F91" w:rsidP="003E0F91">
      <w:pPr>
        <w:widowControl w:val="0"/>
        <w:jc w:val="center"/>
        <w:rPr>
          <w:rFonts w:asciiTheme="minorHAnsi" w:hAnsiTheme="minorHAnsi" w:cstheme="minorHAnsi"/>
          <w:b/>
          <w:bCs/>
          <w:color w:val="3996A7"/>
          <w:sz w:val="28"/>
          <w:szCs w:val="26"/>
        </w:rPr>
      </w:pPr>
      <w:r w:rsidRPr="003E0F91">
        <w:rPr>
          <w:rFonts w:asciiTheme="minorHAnsi" w:hAnsiTheme="minorHAnsi" w:cstheme="minorHAnsi"/>
          <w:b/>
          <w:bCs/>
          <w:sz w:val="28"/>
          <w:szCs w:val="26"/>
        </w:rPr>
        <w:t xml:space="preserve">Pour en savoir plus : </w:t>
      </w:r>
      <w:r w:rsidRPr="003E0F91">
        <w:rPr>
          <w:rFonts w:asciiTheme="minorHAnsi" w:hAnsiTheme="minorHAnsi" w:cstheme="minorHAnsi"/>
          <w:b/>
          <w:bCs/>
          <w:color w:val="3996A7"/>
          <w:sz w:val="28"/>
          <w:szCs w:val="26"/>
        </w:rPr>
        <w:t>www.ma-serranda.fr</w:t>
      </w:r>
    </w:p>
    <w:p w:rsidR="006D05EB" w:rsidRPr="003E0F91" w:rsidRDefault="006D05EB" w:rsidP="003E0F91">
      <w:pPr>
        <w:rPr>
          <w:rFonts w:asciiTheme="minorHAnsi" w:hAnsiTheme="minorHAnsi" w:cstheme="minorHAnsi"/>
          <w:sz w:val="22"/>
        </w:rPr>
      </w:pPr>
    </w:p>
    <w:p w:rsidR="003E0F91" w:rsidRPr="003E0F91" w:rsidRDefault="003E0F91" w:rsidP="003E0F91">
      <w:pPr>
        <w:rPr>
          <w:rFonts w:asciiTheme="minorHAnsi" w:hAnsiTheme="minorHAnsi" w:cstheme="minorHAnsi"/>
          <w:sz w:val="22"/>
        </w:rPr>
      </w:pPr>
    </w:p>
    <w:p w:rsidR="003E0F91" w:rsidRPr="00902FC5" w:rsidRDefault="003E0F91" w:rsidP="003E0F91">
      <w:pPr>
        <w:widowControl w:val="0"/>
        <w:rPr>
          <w:rFonts w:asciiTheme="minorHAnsi" w:hAnsiTheme="minorHAnsi" w:cstheme="minorHAnsi"/>
          <w:b/>
          <w:bCs/>
          <w:color w:val="A4AC02"/>
          <w:szCs w:val="18"/>
        </w:rPr>
      </w:pPr>
      <w:r w:rsidRPr="00902FC5">
        <w:rPr>
          <w:rFonts w:asciiTheme="minorHAnsi" w:hAnsiTheme="minorHAnsi" w:cstheme="minorHAnsi"/>
          <w:b/>
          <w:bCs/>
          <w:color w:val="A4AC02"/>
          <w:szCs w:val="18"/>
        </w:rPr>
        <w:t xml:space="preserve">L’Atelier des Serres une entreprise française </w:t>
      </w:r>
    </w:p>
    <w:p w:rsidR="003E0F91" w:rsidRPr="00D50D70" w:rsidRDefault="003E0F91" w:rsidP="003E0F91">
      <w:pPr>
        <w:widowControl w:val="0"/>
        <w:rPr>
          <w:rFonts w:asciiTheme="minorHAnsi" w:hAnsiTheme="minorHAnsi" w:cstheme="minorHAnsi"/>
          <w:color w:val="auto"/>
          <w:szCs w:val="18"/>
        </w:rPr>
      </w:pPr>
      <w:r w:rsidRPr="00902FC5">
        <w:rPr>
          <w:rFonts w:asciiTheme="minorHAnsi" w:hAnsiTheme="minorHAnsi" w:cstheme="minorHAnsi"/>
          <w:color w:val="auto"/>
          <w:szCs w:val="18"/>
        </w:rPr>
        <w:t>Basée en Pays de Loire, à St Léger sous Cholet, depuis 2014, L’Atelier des Serres commercialise ses serres dans toute la France avec des modèles standards ou sur-mesure. L’atelier de fabrication est intégré à la société, ainsi que l’équipe de poseurs : toute la chaine de fabrication est maîtrisée de A à Z.</w:t>
      </w:r>
    </w:p>
    <w:p w:rsidR="003E0F91" w:rsidRPr="00902FC5" w:rsidRDefault="003E0F91" w:rsidP="003E0F91">
      <w:pPr>
        <w:rPr>
          <w:rFonts w:asciiTheme="minorHAnsi" w:hAnsiTheme="minorHAnsi" w:cstheme="minorHAnsi"/>
          <w:color w:val="auto"/>
          <w:sz w:val="22"/>
        </w:rPr>
      </w:pPr>
    </w:p>
    <w:p w:rsidR="003E0F91" w:rsidRPr="00902FC5" w:rsidRDefault="003E0F91" w:rsidP="003E0F91">
      <w:pPr>
        <w:rPr>
          <w:rFonts w:asciiTheme="minorHAnsi" w:hAnsiTheme="minorHAnsi" w:cstheme="minorHAnsi"/>
          <w:sz w:val="22"/>
        </w:rPr>
      </w:pPr>
    </w:p>
    <w:p w:rsidR="003E0F91" w:rsidRPr="00902FC5" w:rsidRDefault="003E0F91" w:rsidP="003E0F91">
      <w:pPr>
        <w:widowControl w:val="0"/>
        <w:ind w:left="105"/>
        <w:rPr>
          <w:rFonts w:asciiTheme="minorHAnsi" w:hAnsiTheme="minorHAnsi" w:cstheme="minorHAnsi"/>
          <w:b/>
          <w:bCs/>
          <w:color w:val="A4AC02"/>
          <w:szCs w:val="18"/>
        </w:rPr>
      </w:pPr>
      <w:r w:rsidRPr="00902FC5">
        <w:rPr>
          <w:rFonts w:asciiTheme="minorHAnsi" w:hAnsiTheme="minorHAnsi" w:cstheme="minorHAnsi"/>
          <w:b/>
          <w:bCs/>
          <w:color w:val="A4AC02"/>
          <w:szCs w:val="18"/>
        </w:rPr>
        <w:t xml:space="preserve">Les chiffres clés : </w:t>
      </w:r>
    </w:p>
    <w:p w:rsidR="003E0F91" w:rsidRPr="00D50D70" w:rsidRDefault="003E0F91" w:rsidP="003E0F91">
      <w:pPr>
        <w:pStyle w:val="Paragraphedeliste"/>
        <w:widowControl w:val="0"/>
        <w:numPr>
          <w:ilvl w:val="0"/>
          <w:numId w:val="1"/>
        </w:numPr>
        <w:ind w:left="567" w:hanging="218"/>
        <w:rPr>
          <w:rFonts w:asciiTheme="minorHAnsi" w:hAnsiTheme="minorHAnsi" w:cstheme="minorHAnsi"/>
          <w:color w:val="auto"/>
          <w:szCs w:val="18"/>
        </w:rPr>
      </w:pPr>
      <w:r w:rsidRPr="00D50D70">
        <w:rPr>
          <w:rFonts w:asciiTheme="minorHAnsi" w:hAnsiTheme="minorHAnsi" w:cstheme="minorHAnsi"/>
          <w:color w:val="auto"/>
          <w:szCs w:val="18"/>
        </w:rPr>
        <w:t>Plus de 30 ans de savoir faire</w:t>
      </w:r>
    </w:p>
    <w:p w:rsidR="003E0F91" w:rsidRPr="00D50D70" w:rsidRDefault="003E0F91" w:rsidP="003E0F91">
      <w:pPr>
        <w:pStyle w:val="Paragraphedeliste"/>
        <w:widowControl w:val="0"/>
        <w:numPr>
          <w:ilvl w:val="0"/>
          <w:numId w:val="1"/>
        </w:numPr>
        <w:ind w:left="567" w:hanging="218"/>
        <w:rPr>
          <w:rFonts w:asciiTheme="minorHAnsi" w:hAnsiTheme="minorHAnsi" w:cstheme="minorHAnsi"/>
          <w:color w:val="auto"/>
          <w:szCs w:val="18"/>
        </w:rPr>
      </w:pPr>
      <w:r w:rsidRPr="00D50D70">
        <w:rPr>
          <w:rFonts w:asciiTheme="minorHAnsi" w:hAnsiTheme="minorHAnsi" w:cstheme="minorHAnsi"/>
          <w:color w:val="auto"/>
          <w:szCs w:val="18"/>
        </w:rPr>
        <w:t xml:space="preserve">En collaboration avec le dirigeant RENOVAL </w:t>
      </w:r>
    </w:p>
    <w:p w:rsidR="003E0F91" w:rsidRPr="00D50D70" w:rsidRDefault="003E0F91" w:rsidP="003E0F91">
      <w:pPr>
        <w:pStyle w:val="Paragraphedeliste"/>
        <w:widowControl w:val="0"/>
        <w:numPr>
          <w:ilvl w:val="0"/>
          <w:numId w:val="1"/>
        </w:numPr>
        <w:ind w:left="567" w:hanging="218"/>
        <w:rPr>
          <w:rFonts w:asciiTheme="minorHAnsi" w:hAnsiTheme="minorHAnsi" w:cstheme="minorHAnsi"/>
          <w:color w:val="auto"/>
          <w:szCs w:val="18"/>
        </w:rPr>
      </w:pPr>
      <w:r w:rsidRPr="00D50D70">
        <w:rPr>
          <w:rFonts w:asciiTheme="minorHAnsi" w:hAnsiTheme="minorHAnsi" w:cstheme="minorHAnsi"/>
          <w:color w:val="auto"/>
          <w:szCs w:val="18"/>
        </w:rPr>
        <w:t>Fabrication française</w:t>
      </w:r>
    </w:p>
    <w:p w:rsidR="003E0F91" w:rsidRPr="00D50D70" w:rsidRDefault="003E0F91" w:rsidP="003E0F91">
      <w:pPr>
        <w:pStyle w:val="Paragraphedeliste"/>
        <w:widowControl w:val="0"/>
        <w:numPr>
          <w:ilvl w:val="0"/>
          <w:numId w:val="1"/>
        </w:numPr>
        <w:ind w:left="567" w:hanging="218"/>
        <w:rPr>
          <w:rFonts w:asciiTheme="minorHAnsi" w:hAnsiTheme="minorHAnsi" w:cstheme="minorHAnsi"/>
          <w:color w:val="auto"/>
          <w:szCs w:val="18"/>
        </w:rPr>
      </w:pPr>
      <w:r w:rsidRPr="00D50D70">
        <w:rPr>
          <w:rFonts w:asciiTheme="minorHAnsi" w:hAnsiTheme="minorHAnsi" w:cstheme="minorHAnsi"/>
          <w:color w:val="auto"/>
          <w:szCs w:val="18"/>
        </w:rPr>
        <w:t>50 000 références sur 10 gammes</w:t>
      </w:r>
    </w:p>
    <w:p w:rsidR="003E0F91" w:rsidRPr="00D50D70" w:rsidRDefault="003E0F91" w:rsidP="003E0F91">
      <w:pPr>
        <w:pStyle w:val="Paragraphedeliste"/>
        <w:widowControl w:val="0"/>
        <w:numPr>
          <w:ilvl w:val="0"/>
          <w:numId w:val="1"/>
        </w:numPr>
        <w:ind w:left="567" w:hanging="218"/>
        <w:rPr>
          <w:rFonts w:asciiTheme="minorHAnsi" w:hAnsiTheme="minorHAnsi" w:cstheme="minorHAnsi"/>
          <w:color w:val="auto"/>
          <w:szCs w:val="18"/>
        </w:rPr>
      </w:pPr>
      <w:r w:rsidRPr="00D50D70">
        <w:rPr>
          <w:rFonts w:asciiTheme="minorHAnsi" w:hAnsiTheme="minorHAnsi" w:cstheme="minorHAnsi"/>
          <w:color w:val="auto"/>
          <w:szCs w:val="18"/>
        </w:rPr>
        <w:t>2 000 à 2 500 chantiers réalisés en 9 ans</w:t>
      </w:r>
    </w:p>
    <w:p w:rsidR="003E0F91" w:rsidRPr="00D50D70" w:rsidRDefault="003E0F91" w:rsidP="003E0F91">
      <w:pPr>
        <w:pStyle w:val="Paragraphedeliste"/>
        <w:widowControl w:val="0"/>
        <w:numPr>
          <w:ilvl w:val="0"/>
          <w:numId w:val="1"/>
        </w:numPr>
        <w:ind w:left="567" w:hanging="218"/>
        <w:rPr>
          <w:rFonts w:asciiTheme="minorHAnsi" w:hAnsiTheme="minorHAnsi" w:cstheme="minorHAnsi"/>
          <w:color w:val="auto"/>
          <w:szCs w:val="18"/>
        </w:rPr>
      </w:pPr>
      <w:r w:rsidRPr="00D50D70">
        <w:rPr>
          <w:rFonts w:asciiTheme="minorHAnsi" w:hAnsiTheme="minorHAnsi" w:cstheme="minorHAnsi"/>
          <w:color w:val="auto"/>
          <w:szCs w:val="18"/>
        </w:rPr>
        <w:t>Chiffre d’affaires : 2 millions d’euros en 2022</w:t>
      </w:r>
    </w:p>
    <w:p w:rsidR="003E0F91" w:rsidRPr="00902FC5" w:rsidRDefault="003E0F91" w:rsidP="003E0F91">
      <w:pPr>
        <w:rPr>
          <w:rFonts w:asciiTheme="minorHAnsi" w:hAnsiTheme="minorHAnsi" w:cstheme="minorHAnsi"/>
          <w:color w:val="auto"/>
          <w:sz w:val="22"/>
        </w:rPr>
      </w:pPr>
    </w:p>
    <w:p w:rsidR="003E0F91" w:rsidRPr="00902FC5" w:rsidRDefault="003E0F91" w:rsidP="003E0F91">
      <w:pPr>
        <w:rPr>
          <w:rFonts w:asciiTheme="minorHAnsi" w:hAnsiTheme="minorHAnsi" w:cstheme="minorHAnsi"/>
          <w:sz w:val="22"/>
        </w:rPr>
      </w:pPr>
    </w:p>
    <w:p w:rsidR="003E0F91" w:rsidRPr="00902FC5" w:rsidRDefault="003E0F91" w:rsidP="003E0F91">
      <w:pPr>
        <w:widowControl w:val="0"/>
        <w:rPr>
          <w:rFonts w:asciiTheme="minorHAnsi" w:hAnsiTheme="minorHAnsi" w:cstheme="minorHAnsi"/>
          <w:szCs w:val="18"/>
        </w:rPr>
      </w:pPr>
      <w:r w:rsidRPr="00902FC5">
        <w:rPr>
          <w:rFonts w:asciiTheme="minorHAnsi" w:hAnsiTheme="minorHAnsi" w:cstheme="minorHAnsi"/>
          <w:b/>
          <w:bCs/>
          <w:szCs w:val="18"/>
        </w:rPr>
        <w:t>Contact marque :</w:t>
      </w:r>
      <w:r w:rsidRPr="00902FC5">
        <w:rPr>
          <w:rFonts w:asciiTheme="minorHAnsi" w:hAnsiTheme="minorHAnsi" w:cstheme="minorHAnsi"/>
          <w:szCs w:val="18"/>
        </w:rPr>
        <w:t xml:space="preserve"> Johanna GUSZKIEWICZ</w:t>
      </w:r>
    </w:p>
    <w:p w:rsidR="003E0F91" w:rsidRPr="00902FC5" w:rsidRDefault="001C6EC0" w:rsidP="003E0F91">
      <w:pPr>
        <w:widowControl w:val="0"/>
        <w:rPr>
          <w:rFonts w:asciiTheme="minorHAnsi" w:hAnsiTheme="minorHAnsi" w:cstheme="minorHAnsi"/>
          <w:szCs w:val="18"/>
        </w:rPr>
      </w:pPr>
      <w:hyperlink r:id="rId5" w:history="1">
        <w:r w:rsidR="003E0F91" w:rsidRPr="00902FC5">
          <w:rPr>
            <w:rStyle w:val="Lienhypertexte"/>
            <w:rFonts w:asciiTheme="minorHAnsi" w:hAnsiTheme="minorHAnsi" w:cstheme="minorHAnsi"/>
            <w:color w:val="000000"/>
            <w:szCs w:val="18"/>
          </w:rPr>
          <w:t>communication@latelier-des-serres.com</w:t>
        </w:r>
      </w:hyperlink>
    </w:p>
    <w:p w:rsidR="003E0F91" w:rsidRPr="00902FC5" w:rsidRDefault="003E0F91" w:rsidP="003E0F91">
      <w:pPr>
        <w:widowControl w:val="0"/>
        <w:rPr>
          <w:rFonts w:asciiTheme="minorHAnsi" w:hAnsiTheme="minorHAnsi" w:cstheme="minorHAnsi"/>
          <w:szCs w:val="18"/>
        </w:rPr>
      </w:pPr>
      <w:r w:rsidRPr="00902FC5">
        <w:rPr>
          <w:rFonts w:asciiTheme="minorHAnsi" w:hAnsiTheme="minorHAnsi" w:cstheme="minorHAnsi"/>
          <w:szCs w:val="18"/>
        </w:rPr>
        <w:t>Tél. 02 41 30 94 52</w:t>
      </w:r>
    </w:p>
    <w:p w:rsidR="003E0F91" w:rsidRPr="00902FC5" w:rsidRDefault="003E0F91" w:rsidP="003E0F91">
      <w:pPr>
        <w:widowControl w:val="0"/>
        <w:rPr>
          <w:rFonts w:asciiTheme="minorHAnsi" w:hAnsiTheme="minorHAnsi" w:cstheme="minorHAnsi"/>
          <w:sz w:val="22"/>
        </w:rPr>
      </w:pPr>
    </w:p>
    <w:p w:rsidR="003E0F91" w:rsidRPr="00902FC5" w:rsidRDefault="003E0F91" w:rsidP="003E0F91">
      <w:pPr>
        <w:widowControl w:val="0"/>
        <w:rPr>
          <w:rFonts w:asciiTheme="minorHAnsi" w:hAnsiTheme="minorHAnsi" w:cstheme="minorHAnsi"/>
          <w:szCs w:val="18"/>
        </w:rPr>
      </w:pPr>
      <w:r w:rsidRPr="00902FC5">
        <w:rPr>
          <w:rFonts w:asciiTheme="minorHAnsi" w:hAnsiTheme="minorHAnsi" w:cstheme="minorHAnsi"/>
          <w:b/>
          <w:bCs/>
          <w:szCs w:val="18"/>
        </w:rPr>
        <w:t xml:space="preserve">Contact presse : </w:t>
      </w:r>
      <w:r w:rsidRPr="00902FC5">
        <w:rPr>
          <w:rFonts w:asciiTheme="minorHAnsi" w:hAnsiTheme="minorHAnsi" w:cstheme="minorHAnsi"/>
          <w:szCs w:val="18"/>
        </w:rPr>
        <w:t>Catherine AMSTERDAM</w:t>
      </w:r>
    </w:p>
    <w:p w:rsidR="003E0F91" w:rsidRPr="00902FC5" w:rsidRDefault="001C6EC0" w:rsidP="003E0F91">
      <w:pPr>
        <w:widowControl w:val="0"/>
        <w:rPr>
          <w:rFonts w:asciiTheme="minorHAnsi" w:hAnsiTheme="minorHAnsi" w:cstheme="minorHAnsi"/>
          <w:szCs w:val="18"/>
        </w:rPr>
      </w:pPr>
      <w:hyperlink r:id="rId6" w:history="1">
        <w:r w:rsidR="003E0F91" w:rsidRPr="00902FC5">
          <w:rPr>
            <w:rStyle w:val="Lienhypertexte"/>
            <w:rFonts w:asciiTheme="minorHAnsi" w:hAnsiTheme="minorHAnsi" w:cstheme="minorHAnsi"/>
            <w:color w:val="000000"/>
            <w:szCs w:val="18"/>
          </w:rPr>
          <w:t>ca@amsterdamcommunication.fr</w:t>
        </w:r>
      </w:hyperlink>
    </w:p>
    <w:p w:rsidR="003E0F91" w:rsidRPr="00902FC5" w:rsidRDefault="003E0F91" w:rsidP="003E0F91">
      <w:pPr>
        <w:widowControl w:val="0"/>
        <w:rPr>
          <w:rFonts w:asciiTheme="minorHAnsi" w:hAnsiTheme="minorHAnsi" w:cstheme="minorHAnsi"/>
          <w:szCs w:val="18"/>
        </w:rPr>
      </w:pPr>
      <w:r w:rsidRPr="00902FC5">
        <w:rPr>
          <w:rFonts w:asciiTheme="minorHAnsi" w:hAnsiTheme="minorHAnsi" w:cstheme="minorHAnsi"/>
          <w:szCs w:val="18"/>
        </w:rPr>
        <w:t xml:space="preserve">Tél. 02 43 94 01 71 </w:t>
      </w:r>
    </w:p>
    <w:p w:rsidR="003E0F91" w:rsidRPr="00902FC5" w:rsidRDefault="003E0F91" w:rsidP="003E0F91">
      <w:pPr>
        <w:widowControl w:val="0"/>
        <w:rPr>
          <w:rFonts w:asciiTheme="minorHAnsi" w:hAnsiTheme="minorHAnsi" w:cstheme="minorHAnsi"/>
          <w:sz w:val="22"/>
        </w:rPr>
      </w:pPr>
    </w:p>
    <w:p w:rsidR="003E0F91" w:rsidRPr="00902FC5" w:rsidRDefault="003E0F91" w:rsidP="003E0F91">
      <w:pPr>
        <w:widowControl w:val="0"/>
        <w:rPr>
          <w:rFonts w:asciiTheme="minorHAnsi" w:hAnsiTheme="minorHAnsi" w:cstheme="minorHAnsi"/>
          <w:szCs w:val="18"/>
        </w:rPr>
      </w:pPr>
      <w:r w:rsidRPr="00902FC5">
        <w:rPr>
          <w:rFonts w:asciiTheme="minorHAnsi" w:hAnsiTheme="minorHAnsi" w:cstheme="minorHAnsi"/>
          <w:b/>
          <w:bCs/>
          <w:szCs w:val="18"/>
        </w:rPr>
        <w:t xml:space="preserve">Téléchargement du communiqué et des visuels HD </w:t>
      </w:r>
      <w:r w:rsidRPr="00902FC5">
        <w:rPr>
          <w:rFonts w:asciiTheme="minorHAnsi" w:hAnsiTheme="minorHAnsi" w:cstheme="minorHAnsi"/>
          <w:szCs w:val="18"/>
        </w:rPr>
        <w:t>sur la salle de presse Amsterdam Communication</w:t>
      </w:r>
    </w:p>
    <w:p w:rsidR="003E0F91" w:rsidRPr="00902FC5" w:rsidRDefault="001C6EC0" w:rsidP="003E0F91">
      <w:pPr>
        <w:widowControl w:val="0"/>
        <w:rPr>
          <w:rFonts w:asciiTheme="minorHAnsi" w:hAnsiTheme="minorHAnsi" w:cstheme="minorHAnsi"/>
          <w:color w:val="4D4B47"/>
          <w:sz w:val="18"/>
          <w:szCs w:val="16"/>
        </w:rPr>
      </w:pPr>
      <w:hyperlink r:id="rId7" w:history="1">
        <w:r w:rsidR="003E0F91" w:rsidRPr="00902FC5">
          <w:rPr>
            <w:rStyle w:val="Lienhypertexte"/>
            <w:rFonts w:asciiTheme="minorHAnsi" w:hAnsiTheme="minorHAnsi" w:cstheme="minorHAnsi"/>
            <w:color w:val="4D4B47"/>
            <w:sz w:val="18"/>
            <w:szCs w:val="16"/>
          </w:rPr>
          <w:t>www.amsterdamcommunication.fr</w:t>
        </w:r>
      </w:hyperlink>
    </w:p>
    <w:p w:rsidR="003E0F91" w:rsidRPr="00D4414C" w:rsidRDefault="003E0F91" w:rsidP="003E0F91">
      <w:pPr>
        <w:widowControl w:val="0"/>
        <w:rPr>
          <w:rFonts w:asciiTheme="minorHAnsi" w:hAnsiTheme="minorHAnsi" w:cstheme="minorHAnsi"/>
          <w:color w:val="auto"/>
        </w:rPr>
      </w:pPr>
    </w:p>
    <w:p w:rsidR="003E0F91" w:rsidRPr="003E0F91" w:rsidRDefault="003E0F91" w:rsidP="003E0F91">
      <w:pPr>
        <w:widowControl w:val="0"/>
        <w:ind w:right="435"/>
        <w:jc w:val="both"/>
        <w:rPr>
          <w:rFonts w:asciiTheme="minorHAnsi" w:hAnsiTheme="minorHAnsi" w:cstheme="minorHAnsi"/>
          <w:color w:val="auto"/>
        </w:rPr>
      </w:pPr>
      <w:r w:rsidRPr="00D4414C">
        <w:rPr>
          <w:rFonts w:asciiTheme="minorHAnsi" w:hAnsiTheme="minorHAnsi" w:cstheme="minorHAnsi"/>
          <w:i/>
          <w:iCs/>
          <w:color w:val="auto"/>
        </w:rPr>
        <w:t xml:space="preserve">Conformément à la loi n°2023-451 du 9 juin 2023, </w:t>
      </w:r>
      <w:r w:rsidR="00FC4775">
        <w:rPr>
          <w:rFonts w:asciiTheme="minorHAnsi" w:hAnsiTheme="minorHAnsi" w:cstheme="minorHAnsi"/>
          <w:i/>
          <w:iCs/>
          <w:color w:val="auto"/>
        </w:rPr>
        <w:t>ce communiqué de presse</w:t>
      </w:r>
      <w:r w:rsidRPr="00D4414C">
        <w:rPr>
          <w:rFonts w:asciiTheme="minorHAnsi" w:hAnsiTheme="minorHAnsi" w:cstheme="minorHAnsi"/>
          <w:i/>
          <w:iCs/>
          <w:color w:val="auto"/>
        </w:rPr>
        <w:t xml:space="preserve"> est une collaboration commerciale avec la marque L'Atelier des Serres, nous sommes l’interlocuteur presse pour l’année 2023. Notre agence RP Amsterdam </w:t>
      </w:r>
      <w:r w:rsidRPr="003E0F91">
        <w:rPr>
          <w:rFonts w:asciiTheme="minorHAnsi" w:hAnsiTheme="minorHAnsi" w:cstheme="minorHAnsi"/>
          <w:i/>
          <w:iCs/>
          <w:color w:val="auto"/>
        </w:rPr>
        <w:t>Communication est adhérente au SYNAP (Syndicat National des Attachés de Presse).</w:t>
      </w:r>
      <w:r w:rsidRPr="003E0F91">
        <w:rPr>
          <w:rFonts w:asciiTheme="minorHAnsi" w:hAnsiTheme="minorHAnsi" w:cstheme="minorHAnsi"/>
          <w:color w:val="auto"/>
        </w:rPr>
        <w:t xml:space="preserve"> </w:t>
      </w:r>
    </w:p>
    <w:p w:rsidR="003E0F91" w:rsidRPr="003E0F91" w:rsidRDefault="003E0F91" w:rsidP="003E0F91">
      <w:pPr>
        <w:widowControl w:val="0"/>
        <w:rPr>
          <w:rFonts w:asciiTheme="minorHAnsi" w:hAnsiTheme="minorHAnsi" w:cstheme="minorHAnsi"/>
          <w:color w:val="auto"/>
        </w:rPr>
      </w:pPr>
      <w:r w:rsidRPr="003E0F91">
        <w:rPr>
          <w:rFonts w:asciiTheme="minorHAnsi" w:hAnsiTheme="minorHAnsi" w:cstheme="minorHAnsi"/>
          <w:color w:val="auto"/>
        </w:rPr>
        <w:t> </w:t>
      </w:r>
    </w:p>
    <w:p w:rsidR="003E0F91" w:rsidRPr="003E0F91" w:rsidRDefault="003E0F91" w:rsidP="003E0F91">
      <w:pPr>
        <w:rPr>
          <w:rFonts w:asciiTheme="minorHAnsi" w:hAnsiTheme="minorHAnsi" w:cstheme="minorHAnsi"/>
          <w:color w:val="auto"/>
        </w:rPr>
      </w:pPr>
    </w:p>
    <w:p w:rsidR="003E0F91" w:rsidRPr="003E0F91" w:rsidRDefault="003E0F91" w:rsidP="003E0F91">
      <w:pPr>
        <w:rPr>
          <w:rFonts w:asciiTheme="minorHAnsi" w:hAnsiTheme="minorHAnsi" w:cstheme="minorHAnsi"/>
        </w:rPr>
      </w:pPr>
    </w:p>
    <w:p w:rsidR="003E0F91" w:rsidRPr="003E0F91" w:rsidRDefault="003E0F91">
      <w:pPr>
        <w:rPr>
          <w:rFonts w:asciiTheme="minorHAnsi" w:hAnsiTheme="minorHAnsi" w:cstheme="minorHAnsi"/>
        </w:rPr>
      </w:pPr>
    </w:p>
    <w:p w:rsidR="003E0F91" w:rsidRPr="003E0F91" w:rsidRDefault="003E0F91">
      <w:pPr>
        <w:rPr>
          <w:rFonts w:asciiTheme="minorHAnsi" w:hAnsiTheme="minorHAnsi" w:cstheme="minorHAnsi"/>
        </w:rPr>
      </w:pPr>
    </w:p>
    <w:sectPr w:rsidR="003E0F91" w:rsidRPr="003E0F91" w:rsidSect="003E0F91">
      <w:pgSz w:w="11906" w:h="16838"/>
      <w:pgMar w:top="1077" w:right="1021" w:bottom="1077"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56953"/>
    <w:multiLevelType w:val="hybridMultilevel"/>
    <w:tmpl w:val="AEB4D390"/>
    <w:lvl w:ilvl="0" w:tplc="5FAEEB18">
      <w:start w:val="1"/>
      <w:numFmt w:val="bullet"/>
      <w:lvlText w:val="›"/>
      <w:lvlJc w:val="left"/>
      <w:pPr>
        <w:ind w:left="1004" w:hanging="360"/>
      </w:pPr>
      <w:rPr>
        <w:rFonts w:ascii="Calibri" w:hAnsi="Calibri"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3E0F91"/>
    <w:rsid w:val="001C6EC0"/>
    <w:rsid w:val="003E0F91"/>
    <w:rsid w:val="006D05EB"/>
    <w:rsid w:val="00FC477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F91"/>
    <w:pPr>
      <w:spacing w:after="0" w:line="240" w:lineRule="auto"/>
    </w:pPr>
    <w:rPr>
      <w:rFonts w:ascii="Times New Roman" w:eastAsia="Times New Roman" w:hAnsi="Times New Roman" w:cs="Times New Roman"/>
      <w:color w:val="000000"/>
      <w:kern w:val="28"/>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E0F91"/>
    <w:rPr>
      <w:color w:val="0066FF"/>
      <w:u w:val="single"/>
    </w:rPr>
  </w:style>
  <w:style w:type="paragraph" w:styleId="Paragraphedeliste">
    <w:name w:val="List Paragraph"/>
    <w:basedOn w:val="Normal"/>
    <w:uiPriority w:val="34"/>
    <w:qFormat/>
    <w:rsid w:val="003E0F91"/>
    <w:pPr>
      <w:ind w:left="720"/>
      <w:contextualSpacing/>
    </w:pPr>
  </w:style>
</w:styles>
</file>

<file path=word/webSettings.xml><?xml version="1.0" encoding="utf-8"?>
<w:webSettings xmlns:r="http://schemas.openxmlformats.org/officeDocument/2006/relationships" xmlns:w="http://schemas.openxmlformats.org/wordprocessingml/2006/main">
  <w:divs>
    <w:div w:id="229191110">
      <w:bodyDiv w:val="1"/>
      <w:marLeft w:val="0"/>
      <w:marRight w:val="0"/>
      <w:marTop w:val="0"/>
      <w:marBottom w:val="0"/>
      <w:divBdr>
        <w:top w:val="none" w:sz="0" w:space="0" w:color="auto"/>
        <w:left w:val="none" w:sz="0" w:space="0" w:color="auto"/>
        <w:bottom w:val="none" w:sz="0" w:space="0" w:color="auto"/>
        <w:right w:val="none" w:sz="0" w:space="0" w:color="auto"/>
      </w:divBdr>
    </w:div>
    <w:div w:id="521549207">
      <w:bodyDiv w:val="1"/>
      <w:marLeft w:val="0"/>
      <w:marRight w:val="0"/>
      <w:marTop w:val="0"/>
      <w:marBottom w:val="0"/>
      <w:divBdr>
        <w:top w:val="none" w:sz="0" w:space="0" w:color="auto"/>
        <w:left w:val="none" w:sz="0" w:space="0" w:color="auto"/>
        <w:bottom w:val="none" w:sz="0" w:space="0" w:color="auto"/>
        <w:right w:val="none" w:sz="0" w:space="0" w:color="auto"/>
      </w:divBdr>
    </w:div>
    <w:div w:id="1120339562">
      <w:bodyDiv w:val="1"/>
      <w:marLeft w:val="0"/>
      <w:marRight w:val="0"/>
      <w:marTop w:val="0"/>
      <w:marBottom w:val="0"/>
      <w:divBdr>
        <w:top w:val="none" w:sz="0" w:space="0" w:color="auto"/>
        <w:left w:val="none" w:sz="0" w:space="0" w:color="auto"/>
        <w:bottom w:val="none" w:sz="0" w:space="0" w:color="auto"/>
        <w:right w:val="none" w:sz="0" w:space="0" w:color="auto"/>
      </w:divBdr>
    </w:div>
    <w:div w:id="1443307882">
      <w:bodyDiv w:val="1"/>
      <w:marLeft w:val="0"/>
      <w:marRight w:val="0"/>
      <w:marTop w:val="0"/>
      <w:marBottom w:val="0"/>
      <w:divBdr>
        <w:top w:val="none" w:sz="0" w:space="0" w:color="auto"/>
        <w:left w:val="none" w:sz="0" w:space="0" w:color="auto"/>
        <w:bottom w:val="none" w:sz="0" w:space="0" w:color="auto"/>
        <w:right w:val="none" w:sz="0" w:space="0" w:color="auto"/>
      </w:divBdr>
    </w:div>
    <w:div w:id="171901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msterdamcommunication.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amsterdamcommunication.fr" TargetMode="External"/><Relationship Id="rId5" Type="http://schemas.openxmlformats.org/officeDocument/2006/relationships/hyperlink" Target="mailto:communication@latelier-des-serre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606</Words>
  <Characters>3333</Characters>
  <Application>Microsoft Office Word</Application>
  <DocSecurity>0</DocSecurity>
  <Lines>27</Lines>
  <Paragraphs>7</Paragraphs>
  <ScaleCrop>false</ScaleCrop>
  <Company>HP</Company>
  <LinksUpToDate>false</LinksUpToDate>
  <CharactersWithSpaces>3932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2</cp:revision>
  <dcterms:created xsi:type="dcterms:W3CDTF">2023-06-20T10:19:00Z</dcterms:created>
  <dcterms:modified xsi:type="dcterms:W3CDTF">2023-07-04T13:05:00Z</dcterms:modified>
</cp:coreProperties>
</file>