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0B8" w:rsidRDefault="00F300B8" w:rsidP="00F300B8">
      <w:pPr>
        <w:pStyle w:val="Titre1"/>
        <w:spacing w:before="0" w:after="240"/>
      </w:pPr>
      <w:r>
        <w:t>LES SERRES POUR LE JARDIN PAR NORTENE</w:t>
      </w:r>
    </w:p>
    <w:p w:rsidR="00B359F4" w:rsidRDefault="00B359F4" w:rsidP="00E13313">
      <w:pPr>
        <w:rPr>
          <w:rFonts w:asciiTheme="minorHAnsi" w:hAnsiTheme="minorHAnsi" w:cstheme="minorHAnsi"/>
          <w:sz w:val="22"/>
          <w:szCs w:val="22"/>
        </w:rPr>
      </w:pPr>
    </w:p>
    <w:p w:rsidR="00E13313" w:rsidRPr="00E13313" w:rsidRDefault="00DE21E8" w:rsidP="00E13313">
      <w:pPr>
        <w:rPr>
          <w:rFonts w:asciiTheme="minorHAnsi" w:hAnsiTheme="minorHAnsi" w:cstheme="minorHAnsi"/>
          <w:sz w:val="22"/>
          <w:szCs w:val="22"/>
        </w:rPr>
      </w:pPr>
      <w:hyperlink r:id="rId5" w:history="1">
        <w:r w:rsidR="00E13313" w:rsidRPr="00E13313">
          <w:rPr>
            <w:rStyle w:val="Lienhypertexte"/>
            <w:rFonts w:asciiTheme="minorHAnsi" w:hAnsiTheme="minorHAnsi" w:cstheme="minorHAnsi"/>
            <w:b/>
            <w:bCs/>
            <w:color w:val="auto"/>
            <w:sz w:val="22"/>
            <w:szCs w:val="22"/>
            <w:u w:val="none"/>
            <w:lang w:eastAsia="ja-JP"/>
          </w:rPr>
          <w:t>Nortene</w:t>
        </w:r>
      </w:hyperlink>
      <w:r w:rsidR="00E13313" w:rsidRPr="00E13313">
        <w:rPr>
          <w:rFonts w:asciiTheme="minorHAnsi" w:hAnsiTheme="minorHAnsi" w:cstheme="minorHAnsi"/>
          <w:sz w:val="22"/>
          <w:szCs w:val="22"/>
          <w:lang w:eastAsia="ja-JP"/>
        </w:rPr>
        <w:t xml:space="preserve">, spécialiste de la croissance et de la protection des jardins, depuis plus de 50 ans, met en application son savoir-faire pour </w:t>
      </w:r>
      <w:r w:rsidR="00E13313" w:rsidRPr="00E13313">
        <w:rPr>
          <w:rFonts w:asciiTheme="minorHAnsi" w:hAnsiTheme="minorHAnsi" w:cstheme="minorHAnsi"/>
          <w:b/>
          <w:bCs/>
          <w:sz w:val="22"/>
          <w:szCs w:val="22"/>
          <w:lang w:eastAsia="ja-JP"/>
        </w:rPr>
        <w:t xml:space="preserve">concevoir et fabriquer de nouvelles </w:t>
      </w:r>
      <w:hyperlink r:id="rId6" w:history="1">
        <w:r w:rsidR="00E13313" w:rsidRPr="00E13313">
          <w:rPr>
            <w:rStyle w:val="Lienhypertexte"/>
            <w:rFonts w:asciiTheme="minorHAnsi" w:hAnsiTheme="minorHAnsi" w:cstheme="minorHAnsi"/>
            <w:b/>
            <w:bCs/>
            <w:color w:val="auto"/>
            <w:sz w:val="22"/>
            <w:szCs w:val="22"/>
            <w:lang w:eastAsia="ja-JP"/>
          </w:rPr>
          <w:t>serres pour le jardin</w:t>
        </w:r>
      </w:hyperlink>
      <w:r w:rsidR="00E13313" w:rsidRPr="00E13313">
        <w:rPr>
          <w:rFonts w:asciiTheme="minorHAnsi" w:hAnsiTheme="minorHAnsi" w:cstheme="minorHAnsi"/>
          <w:sz w:val="22"/>
          <w:szCs w:val="22"/>
          <w:lang w:eastAsia="ja-JP"/>
        </w:rPr>
        <w:t xml:space="preserve">. </w:t>
      </w:r>
      <w:r w:rsidR="00E13313" w:rsidRPr="00E13313">
        <w:rPr>
          <w:rFonts w:asciiTheme="minorHAnsi" w:hAnsiTheme="minorHAnsi" w:cstheme="minorHAnsi"/>
          <w:sz w:val="22"/>
          <w:szCs w:val="22"/>
        </w:rPr>
        <w:t>Pour les cultures du potager, les serres présentent beaucoup d’avantages.</w:t>
      </w:r>
      <w:r w:rsidR="00E13313">
        <w:rPr>
          <w:rFonts w:asciiTheme="minorHAnsi" w:hAnsiTheme="minorHAnsi" w:cstheme="minorHAnsi"/>
          <w:sz w:val="22"/>
          <w:szCs w:val="22"/>
        </w:rPr>
        <w:t xml:space="preserve"> </w:t>
      </w:r>
      <w:r w:rsidR="00E13313" w:rsidRPr="00E13313">
        <w:rPr>
          <w:rFonts w:asciiTheme="minorHAnsi" w:hAnsiTheme="minorHAnsi" w:cstheme="minorHAnsi"/>
          <w:sz w:val="22"/>
          <w:szCs w:val="22"/>
          <w:lang w:eastAsia="ja-JP"/>
        </w:rPr>
        <w:t xml:space="preserve">Elles permettent en effet de </w:t>
      </w:r>
      <w:r w:rsidR="00E13313" w:rsidRPr="00E13313">
        <w:rPr>
          <w:rFonts w:asciiTheme="minorHAnsi" w:hAnsiTheme="minorHAnsi" w:cstheme="minorHAnsi"/>
          <w:b/>
          <w:bCs/>
          <w:sz w:val="22"/>
          <w:szCs w:val="22"/>
          <w:lang w:eastAsia="ja-JP"/>
        </w:rPr>
        <w:t>garantir une récolte précoce</w:t>
      </w:r>
      <w:r w:rsidR="00E13313" w:rsidRPr="00E13313">
        <w:rPr>
          <w:rFonts w:asciiTheme="minorHAnsi" w:hAnsiTheme="minorHAnsi" w:cstheme="minorHAnsi"/>
          <w:sz w:val="22"/>
          <w:szCs w:val="22"/>
          <w:lang w:eastAsia="ja-JP"/>
        </w:rPr>
        <w:t xml:space="preserve">, de </w:t>
      </w:r>
      <w:r w:rsidR="00E13313" w:rsidRPr="00E13313">
        <w:rPr>
          <w:rFonts w:asciiTheme="minorHAnsi" w:hAnsiTheme="minorHAnsi" w:cstheme="minorHAnsi"/>
          <w:b/>
          <w:bCs/>
          <w:sz w:val="22"/>
          <w:szCs w:val="22"/>
          <w:lang w:eastAsia="ja-JP"/>
        </w:rPr>
        <w:t xml:space="preserve">limiter le recours aux traitements contre les maladies </w:t>
      </w:r>
      <w:r w:rsidR="00E13313" w:rsidRPr="00E13313">
        <w:rPr>
          <w:rFonts w:asciiTheme="minorHAnsi" w:hAnsiTheme="minorHAnsi" w:cstheme="minorHAnsi"/>
          <w:sz w:val="22"/>
          <w:szCs w:val="22"/>
          <w:lang w:eastAsia="ja-JP"/>
        </w:rPr>
        <w:t xml:space="preserve">et, enfin, </w:t>
      </w:r>
      <w:r w:rsidR="00E13313" w:rsidRPr="00E13313">
        <w:rPr>
          <w:rFonts w:asciiTheme="minorHAnsi" w:hAnsiTheme="minorHAnsi" w:cstheme="minorHAnsi"/>
          <w:b/>
          <w:bCs/>
          <w:sz w:val="22"/>
          <w:szCs w:val="22"/>
          <w:lang w:eastAsia="ja-JP"/>
        </w:rPr>
        <w:t>réutilisables tous les ans</w:t>
      </w:r>
      <w:r w:rsidR="00E13313" w:rsidRPr="00E13313">
        <w:rPr>
          <w:rFonts w:asciiTheme="minorHAnsi" w:hAnsiTheme="minorHAnsi" w:cstheme="minorHAnsi"/>
          <w:sz w:val="22"/>
          <w:szCs w:val="22"/>
          <w:lang w:eastAsia="ja-JP"/>
        </w:rPr>
        <w:t>, elles s’avèrent être un investissement qui s’amortit bien dans le temps.</w:t>
      </w:r>
    </w:p>
    <w:p w:rsidR="00E13313" w:rsidRPr="00702A8E" w:rsidRDefault="00E13313" w:rsidP="00E13313">
      <w:pPr>
        <w:rPr>
          <w:rFonts w:asciiTheme="minorHAnsi" w:hAnsiTheme="minorHAnsi" w:cstheme="minorHAnsi"/>
          <w:sz w:val="22"/>
          <w:szCs w:val="22"/>
        </w:rPr>
      </w:pPr>
    </w:p>
    <w:p w:rsidR="00702A8E" w:rsidRDefault="00702A8E">
      <w:pPr>
        <w:rPr>
          <w:rFonts w:asciiTheme="minorHAnsi" w:hAnsiTheme="minorHAnsi" w:cstheme="minorHAnsi"/>
          <w:sz w:val="22"/>
          <w:szCs w:val="22"/>
        </w:rPr>
      </w:pPr>
    </w:p>
    <w:p w:rsidR="00B359F4" w:rsidRPr="00702A8E" w:rsidRDefault="00B359F4">
      <w:pPr>
        <w:rPr>
          <w:rFonts w:asciiTheme="minorHAnsi" w:hAnsiTheme="minorHAnsi" w:cstheme="minorHAnsi"/>
          <w:sz w:val="22"/>
          <w:szCs w:val="22"/>
        </w:rPr>
      </w:pPr>
    </w:p>
    <w:p w:rsidR="00702A8E" w:rsidRPr="00E13313" w:rsidRDefault="00702A8E" w:rsidP="00E13313">
      <w:pPr>
        <w:pStyle w:val="Sansinterligne"/>
        <w:rPr>
          <w:rStyle w:val="base"/>
          <w:b/>
          <w:caps/>
          <w:color w:val="C00000"/>
        </w:rPr>
      </w:pPr>
      <w:r w:rsidRPr="00E13313">
        <w:rPr>
          <w:rStyle w:val="base"/>
          <w:b/>
          <w:caps/>
          <w:color w:val="C00000"/>
        </w:rPr>
        <w:t xml:space="preserve">CEREA, </w:t>
      </w:r>
      <w:r w:rsidR="00E13313" w:rsidRPr="00E13313">
        <w:rPr>
          <w:rStyle w:val="base"/>
          <w:b/>
          <w:color w:val="C00000"/>
        </w:rPr>
        <w:t>serre maraichère en 3 m de large</w:t>
      </w:r>
    </w:p>
    <w:p w:rsidR="00702A8E" w:rsidRPr="00702A8E" w:rsidRDefault="00702A8E" w:rsidP="00702A8E">
      <w:pPr>
        <w:autoSpaceDE w:val="0"/>
        <w:autoSpaceDN w:val="0"/>
        <w:adjustRightInd w:val="0"/>
        <w:rPr>
          <w:rFonts w:asciiTheme="minorHAnsi" w:hAnsiTheme="minorHAnsi" w:cstheme="minorHAnsi"/>
          <w:sz w:val="22"/>
          <w:szCs w:val="22"/>
          <w:lang w:eastAsia="ja-JP"/>
        </w:rPr>
      </w:pPr>
      <w:r w:rsidRPr="00702A8E">
        <w:rPr>
          <w:rFonts w:asciiTheme="minorHAnsi" w:hAnsiTheme="minorHAnsi" w:cstheme="minorHAnsi"/>
          <w:b/>
          <w:bCs/>
          <w:sz w:val="22"/>
          <w:szCs w:val="22"/>
          <w:lang w:eastAsia="ja-JP"/>
        </w:rPr>
        <w:t xml:space="preserve">Une serre </w:t>
      </w:r>
      <w:r w:rsidRPr="00702A8E">
        <w:rPr>
          <w:rFonts w:asciiTheme="minorHAnsi" w:hAnsiTheme="minorHAnsi" w:cstheme="minorHAnsi"/>
          <w:sz w:val="22"/>
          <w:szCs w:val="22"/>
          <w:lang w:eastAsia="ja-JP"/>
        </w:rPr>
        <w:t xml:space="preserve">pour la culture de légumes dans les jardins de grandes surfaces, sa structure avec des pieds droits sur 80 cm </w:t>
      </w:r>
      <w:r w:rsidRPr="00702A8E">
        <w:rPr>
          <w:rFonts w:asciiTheme="minorHAnsi" w:hAnsiTheme="minorHAnsi" w:cstheme="minorHAnsi"/>
          <w:b/>
          <w:bCs/>
          <w:sz w:val="22"/>
          <w:szCs w:val="22"/>
          <w:lang w:eastAsia="ja-JP"/>
        </w:rPr>
        <w:t>permet une culture sans place perdue</w:t>
      </w:r>
      <w:r w:rsidRPr="00702A8E">
        <w:rPr>
          <w:rFonts w:asciiTheme="minorHAnsi" w:hAnsiTheme="minorHAnsi" w:cstheme="minorHAnsi"/>
          <w:sz w:val="22"/>
          <w:szCs w:val="22"/>
          <w:lang w:eastAsia="ja-JP"/>
        </w:rPr>
        <w:t xml:space="preserve">. Livrée avec une large porte pratique même pour passer une brouette. Elle permet au jardinier de </w:t>
      </w:r>
      <w:r w:rsidRPr="00702A8E">
        <w:rPr>
          <w:rFonts w:asciiTheme="minorHAnsi" w:hAnsiTheme="minorHAnsi" w:cstheme="minorHAnsi"/>
          <w:b/>
          <w:bCs/>
          <w:sz w:val="22"/>
          <w:szCs w:val="22"/>
          <w:lang w:eastAsia="ja-JP"/>
        </w:rPr>
        <w:t xml:space="preserve">produire lui même une bonne partie de sa consommation </w:t>
      </w:r>
      <w:r w:rsidRPr="00702A8E">
        <w:rPr>
          <w:rFonts w:asciiTheme="minorHAnsi" w:hAnsiTheme="minorHAnsi" w:cstheme="minorHAnsi"/>
          <w:sz w:val="22"/>
          <w:szCs w:val="22"/>
          <w:lang w:eastAsia="ja-JP"/>
        </w:rPr>
        <w:t>de légumes.</w:t>
      </w:r>
    </w:p>
    <w:p w:rsidR="00702A8E" w:rsidRPr="00702A8E" w:rsidRDefault="00702A8E" w:rsidP="00702A8E">
      <w:pPr>
        <w:autoSpaceDE w:val="0"/>
        <w:autoSpaceDN w:val="0"/>
        <w:adjustRightInd w:val="0"/>
        <w:rPr>
          <w:rFonts w:asciiTheme="minorHAnsi" w:hAnsiTheme="minorHAnsi" w:cstheme="minorHAnsi"/>
          <w:sz w:val="22"/>
          <w:szCs w:val="22"/>
        </w:rPr>
      </w:pPr>
    </w:p>
    <w:p w:rsidR="00702A8E" w:rsidRPr="00E13313" w:rsidRDefault="00702A8E" w:rsidP="00E13313">
      <w:pPr>
        <w:pStyle w:val="Paragraphedeliste"/>
        <w:autoSpaceDE w:val="0"/>
        <w:autoSpaceDN w:val="0"/>
        <w:adjustRightInd w:val="0"/>
        <w:ind w:left="0"/>
        <w:rPr>
          <w:rFonts w:asciiTheme="minorHAnsi" w:hAnsiTheme="minorHAnsi" w:cstheme="minorHAnsi"/>
          <w:b/>
          <w:bCs/>
          <w:color w:val="002060"/>
          <w:sz w:val="22"/>
          <w:szCs w:val="22"/>
        </w:rPr>
      </w:pPr>
      <w:r w:rsidRPr="00E13313">
        <w:rPr>
          <w:rFonts w:asciiTheme="minorHAnsi" w:hAnsiTheme="minorHAnsi" w:cstheme="minorHAnsi"/>
          <w:b/>
          <w:bCs/>
          <w:color w:val="002060"/>
          <w:sz w:val="22"/>
          <w:szCs w:val="22"/>
        </w:rPr>
        <w:t>Caractéristiques</w:t>
      </w:r>
    </w:p>
    <w:p w:rsidR="00702A8E" w:rsidRPr="00702A8E" w:rsidRDefault="00702A8E" w:rsidP="00E13313">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E13313">
        <w:rPr>
          <w:rFonts w:asciiTheme="minorHAnsi" w:hAnsiTheme="minorHAnsi" w:cstheme="minorHAnsi"/>
          <w:sz w:val="22"/>
          <w:szCs w:val="22"/>
        </w:rPr>
        <w:t xml:space="preserve">Structure en acier galvanisé : tubes de diamètre de 25 mm. </w:t>
      </w:r>
    </w:p>
    <w:p w:rsidR="00702A8E" w:rsidRPr="00702A8E" w:rsidRDefault="00702A8E" w:rsidP="00E13313">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 xml:space="preserve">1 porte. </w:t>
      </w:r>
    </w:p>
    <w:p w:rsidR="00702A8E" w:rsidRDefault="00702A8E" w:rsidP="00E13313">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 xml:space="preserve">Couverture en film polyéthylène double épaisseur de 120 microns. </w:t>
      </w:r>
    </w:p>
    <w:p w:rsidR="00B359F4" w:rsidRDefault="00B359F4" w:rsidP="00E13313">
      <w:pPr>
        <w:pStyle w:val="Paragraphedeliste"/>
        <w:numPr>
          <w:ilvl w:val="0"/>
          <w:numId w:val="6"/>
        </w:numPr>
        <w:autoSpaceDE w:val="0"/>
        <w:autoSpaceDN w:val="0"/>
        <w:adjustRightInd w:val="0"/>
        <w:ind w:left="426" w:hanging="284"/>
        <w:rPr>
          <w:rFonts w:asciiTheme="minorHAnsi" w:hAnsiTheme="minorHAnsi" w:cstheme="minorHAnsi"/>
          <w:sz w:val="22"/>
          <w:szCs w:val="22"/>
        </w:rPr>
      </w:pPr>
      <w:r>
        <w:rPr>
          <w:rFonts w:asciiTheme="minorHAnsi" w:hAnsiTheme="minorHAnsi" w:cstheme="minorHAnsi"/>
          <w:sz w:val="22"/>
          <w:szCs w:val="22"/>
        </w:rPr>
        <w:t xml:space="preserve">Dimensions : </w:t>
      </w:r>
    </w:p>
    <w:p w:rsidR="00B359F4" w:rsidRDefault="00B359F4" w:rsidP="00B359F4">
      <w:pPr>
        <w:pStyle w:val="Paragraphedeliste"/>
        <w:numPr>
          <w:ilvl w:val="0"/>
          <w:numId w:val="6"/>
        </w:numPr>
        <w:autoSpaceDE w:val="0"/>
        <w:autoSpaceDN w:val="0"/>
        <w:adjustRightInd w:val="0"/>
        <w:rPr>
          <w:rFonts w:asciiTheme="minorHAnsi" w:hAnsiTheme="minorHAnsi" w:cstheme="minorHAnsi"/>
          <w:sz w:val="22"/>
          <w:szCs w:val="22"/>
        </w:rPr>
      </w:pPr>
      <w:r w:rsidRPr="00E13313">
        <w:rPr>
          <w:rFonts w:asciiTheme="minorHAnsi" w:hAnsiTheme="minorHAnsi" w:cstheme="minorHAnsi"/>
          <w:b/>
          <w:sz w:val="22"/>
          <w:szCs w:val="22"/>
        </w:rPr>
        <w:t>Serre de 9 m²</w:t>
      </w:r>
      <w:r w:rsidRPr="00702A8E">
        <w:rPr>
          <w:rFonts w:asciiTheme="minorHAnsi" w:hAnsiTheme="minorHAnsi" w:cstheme="minorHAnsi"/>
          <w:sz w:val="22"/>
          <w:szCs w:val="22"/>
        </w:rPr>
        <w:t> : l. 3 m x L. 3 m x H. 2 m</w:t>
      </w:r>
    </w:p>
    <w:p w:rsidR="00B359F4" w:rsidRPr="00B359F4" w:rsidRDefault="00B359F4" w:rsidP="00B359F4">
      <w:pPr>
        <w:pStyle w:val="Paragraphedeliste"/>
        <w:numPr>
          <w:ilvl w:val="0"/>
          <w:numId w:val="6"/>
        </w:numPr>
        <w:autoSpaceDE w:val="0"/>
        <w:autoSpaceDN w:val="0"/>
        <w:adjustRightInd w:val="0"/>
        <w:rPr>
          <w:rFonts w:asciiTheme="minorHAnsi" w:hAnsiTheme="minorHAnsi" w:cstheme="minorHAnsi"/>
          <w:sz w:val="22"/>
          <w:szCs w:val="22"/>
        </w:rPr>
      </w:pPr>
      <w:r w:rsidRPr="00E13313">
        <w:rPr>
          <w:rFonts w:asciiTheme="minorHAnsi" w:hAnsiTheme="minorHAnsi" w:cstheme="minorHAnsi"/>
          <w:b/>
          <w:sz w:val="22"/>
          <w:szCs w:val="22"/>
        </w:rPr>
        <w:t>Serre de 18 m²</w:t>
      </w:r>
      <w:r w:rsidRPr="00702A8E">
        <w:rPr>
          <w:rFonts w:asciiTheme="minorHAnsi" w:hAnsiTheme="minorHAnsi" w:cstheme="minorHAnsi"/>
          <w:sz w:val="22"/>
          <w:szCs w:val="22"/>
        </w:rPr>
        <w:t> : l. 3 m x L. 6 m x H. 2 m</w:t>
      </w:r>
    </w:p>
    <w:p w:rsidR="00B359F4" w:rsidRPr="00B359F4" w:rsidRDefault="00702A8E"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E13313">
        <w:rPr>
          <w:rFonts w:asciiTheme="minorHAnsi" w:hAnsiTheme="minorHAnsi" w:cstheme="minorHAnsi"/>
          <w:sz w:val="22"/>
          <w:szCs w:val="22"/>
        </w:rPr>
        <w:t>Traité anti-UV</w:t>
      </w:r>
      <w:r w:rsidR="00B359F4">
        <w:rPr>
          <w:rFonts w:asciiTheme="minorHAnsi" w:hAnsiTheme="minorHAnsi" w:cstheme="minorHAnsi"/>
          <w:sz w:val="22"/>
          <w:szCs w:val="22"/>
        </w:rPr>
        <w:t>.</w:t>
      </w:r>
    </w:p>
    <w:p w:rsidR="00702A8E" w:rsidRPr="00E13313" w:rsidRDefault="00702A8E" w:rsidP="00E13313">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E13313">
        <w:rPr>
          <w:rFonts w:asciiTheme="minorHAnsi" w:hAnsiTheme="minorHAnsi" w:cstheme="minorHAnsi"/>
          <w:sz w:val="22"/>
          <w:szCs w:val="22"/>
        </w:rPr>
        <w:t>Garantie 2 ans.</w:t>
      </w:r>
    </w:p>
    <w:p w:rsidR="00E13313" w:rsidRPr="00E13313" w:rsidRDefault="00E13313" w:rsidP="00E13313">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E13313">
        <w:rPr>
          <w:rFonts w:asciiTheme="minorHAnsi" w:hAnsiTheme="minorHAnsi" w:cstheme="minorHAnsi"/>
          <w:sz w:val="22"/>
          <w:szCs w:val="22"/>
        </w:rPr>
        <w:t>100 % recyclable.</w:t>
      </w:r>
    </w:p>
    <w:p w:rsidR="00E13313" w:rsidRPr="00702A8E" w:rsidRDefault="00E13313" w:rsidP="00E13313">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E13313">
        <w:rPr>
          <w:rFonts w:asciiTheme="minorHAnsi" w:hAnsiTheme="minorHAnsi" w:cstheme="minorHAnsi"/>
          <w:sz w:val="22"/>
          <w:szCs w:val="22"/>
        </w:rPr>
        <w:t>Fabriqué en France.</w:t>
      </w:r>
    </w:p>
    <w:p w:rsidR="00702A8E" w:rsidRPr="00702A8E" w:rsidRDefault="00702A8E" w:rsidP="00702A8E">
      <w:pPr>
        <w:autoSpaceDE w:val="0"/>
        <w:autoSpaceDN w:val="0"/>
        <w:adjustRightInd w:val="0"/>
        <w:jc w:val="both"/>
        <w:rPr>
          <w:rFonts w:asciiTheme="minorHAnsi" w:hAnsiTheme="minorHAnsi" w:cstheme="minorHAnsi"/>
          <w:sz w:val="22"/>
          <w:szCs w:val="22"/>
          <w:lang w:eastAsia="ja-JP"/>
        </w:rPr>
      </w:pPr>
    </w:p>
    <w:p w:rsidR="00702A8E" w:rsidRPr="00B359F4" w:rsidRDefault="00702A8E" w:rsidP="00702A8E">
      <w:pPr>
        <w:spacing w:line="276" w:lineRule="auto"/>
        <w:jc w:val="both"/>
        <w:rPr>
          <w:rFonts w:asciiTheme="minorHAnsi" w:hAnsiTheme="minorHAnsi" w:cstheme="minorHAnsi"/>
          <w:b/>
          <w:bCs/>
          <w:color w:val="002060"/>
          <w:sz w:val="22"/>
          <w:szCs w:val="22"/>
        </w:rPr>
      </w:pPr>
      <w:r w:rsidRPr="00E13313">
        <w:rPr>
          <w:rFonts w:asciiTheme="minorHAnsi" w:hAnsiTheme="minorHAnsi" w:cstheme="minorHAnsi"/>
          <w:b/>
          <w:bCs/>
          <w:color w:val="002060"/>
          <w:sz w:val="22"/>
          <w:szCs w:val="22"/>
        </w:rPr>
        <w:t>Prix public généralement constaté selon les dimensions</w:t>
      </w:r>
      <w:r w:rsidR="00E13313">
        <w:rPr>
          <w:rFonts w:asciiTheme="minorHAnsi" w:hAnsiTheme="minorHAnsi" w:cstheme="minorHAnsi"/>
          <w:b/>
          <w:bCs/>
          <w:color w:val="002060"/>
          <w:sz w:val="22"/>
          <w:szCs w:val="22"/>
        </w:rPr>
        <w:t xml:space="preserve"> </w:t>
      </w:r>
      <w:r w:rsidRPr="00E13313">
        <w:rPr>
          <w:rFonts w:asciiTheme="minorHAnsi" w:hAnsiTheme="minorHAnsi" w:cstheme="minorHAnsi"/>
          <w:b/>
          <w:bCs/>
          <w:color w:val="002060"/>
          <w:sz w:val="22"/>
          <w:szCs w:val="22"/>
        </w:rPr>
        <w:t xml:space="preserve">: </w:t>
      </w:r>
      <w:r w:rsidR="00B359F4">
        <w:rPr>
          <w:rFonts w:asciiTheme="minorHAnsi" w:hAnsiTheme="minorHAnsi" w:cstheme="minorHAnsi"/>
          <w:b/>
          <w:bCs/>
          <w:color w:val="002060"/>
          <w:sz w:val="22"/>
          <w:szCs w:val="22"/>
        </w:rPr>
        <w:t>à partir de 299,00 euros</w:t>
      </w:r>
    </w:p>
    <w:p w:rsidR="00E13313" w:rsidRDefault="00E13313" w:rsidP="00702A8E">
      <w:pPr>
        <w:spacing w:line="276" w:lineRule="auto"/>
        <w:jc w:val="both"/>
        <w:rPr>
          <w:rFonts w:asciiTheme="minorHAnsi" w:hAnsiTheme="minorHAnsi" w:cstheme="minorHAnsi"/>
          <w:sz w:val="22"/>
          <w:szCs w:val="22"/>
        </w:rPr>
      </w:pPr>
    </w:p>
    <w:p w:rsidR="00B359F4" w:rsidRPr="00702A8E" w:rsidRDefault="00B359F4" w:rsidP="00702A8E">
      <w:pPr>
        <w:spacing w:line="276" w:lineRule="auto"/>
        <w:jc w:val="both"/>
        <w:rPr>
          <w:rFonts w:asciiTheme="minorHAnsi" w:hAnsiTheme="minorHAnsi" w:cstheme="minorHAnsi"/>
          <w:sz w:val="22"/>
          <w:szCs w:val="22"/>
        </w:rPr>
      </w:pPr>
    </w:p>
    <w:p w:rsidR="00B359F4" w:rsidRPr="006E0919" w:rsidRDefault="00B359F4" w:rsidP="00B359F4">
      <w:pPr>
        <w:pStyle w:val="Sansinterligne"/>
        <w:rPr>
          <w:rStyle w:val="base"/>
          <w:rFonts w:asciiTheme="minorHAnsi" w:hAnsiTheme="minorHAnsi" w:cstheme="minorHAnsi"/>
          <w:b/>
          <w:caps/>
          <w:color w:val="C00000"/>
        </w:rPr>
      </w:pPr>
      <w:r w:rsidRPr="00702A8E">
        <w:rPr>
          <w:rStyle w:val="base"/>
          <w:rFonts w:asciiTheme="minorHAnsi" w:hAnsiTheme="minorHAnsi" w:cstheme="minorHAnsi"/>
          <w:b/>
          <w:caps/>
          <w:color w:val="C00000"/>
        </w:rPr>
        <w:t xml:space="preserve">GREENSEASON 4, </w:t>
      </w:r>
      <w:r>
        <w:rPr>
          <w:rStyle w:val="base"/>
          <w:rFonts w:asciiTheme="minorHAnsi" w:hAnsiTheme="minorHAnsi" w:cstheme="minorHAnsi"/>
          <w:b/>
          <w:bCs/>
          <w:color w:val="C00000"/>
        </w:rPr>
        <w:t>s</w:t>
      </w:r>
      <w:r w:rsidRPr="00702A8E">
        <w:rPr>
          <w:rStyle w:val="base"/>
          <w:rFonts w:asciiTheme="minorHAnsi" w:hAnsiTheme="minorHAnsi" w:cstheme="minorHAnsi"/>
          <w:b/>
          <w:bCs/>
          <w:color w:val="C00000"/>
        </w:rPr>
        <w:t>erre de jardin ou de terrasse</w:t>
      </w:r>
      <w:r w:rsidRPr="00702A8E">
        <w:t xml:space="preserve"> </w:t>
      </w:r>
      <w:r w:rsidRPr="006E0919">
        <w:rPr>
          <w:rStyle w:val="base"/>
          <w:rFonts w:asciiTheme="minorHAnsi" w:hAnsiTheme="minorHAnsi" w:cstheme="minorHAnsi"/>
          <w:b/>
          <w:color w:val="C00000"/>
        </w:rPr>
        <w:t>pour semis et hivernage.</w:t>
      </w:r>
    </w:p>
    <w:p w:rsidR="00B359F4" w:rsidRPr="00702A8E" w:rsidRDefault="00B359F4" w:rsidP="00B359F4">
      <w:pPr>
        <w:pStyle w:val="Paragraphedeliste"/>
        <w:autoSpaceDE w:val="0"/>
        <w:autoSpaceDN w:val="0"/>
        <w:adjustRightInd w:val="0"/>
        <w:ind w:left="0"/>
        <w:rPr>
          <w:rFonts w:asciiTheme="minorHAnsi" w:hAnsiTheme="minorHAnsi" w:cstheme="minorHAnsi"/>
          <w:sz w:val="22"/>
          <w:szCs w:val="22"/>
        </w:rPr>
      </w:pPr>
      <w:r w:rsidRPr="00702A8E">
        <w:rPr>
          <w:rFonts w:asciiTheme="minorHAnsi" w:hAnsiTheme="minorHAnsi" w:cstheme="minorHAnsi"/>
          <w:sz w:val="22"/>
          <w:szCs w:val="22"/>
        </w:rPr>
        <w:t>Cette serre, idéale pour une terrasse</w:t>
      </w:r>
      <w:r>
        <w:rPr>
          <w:rFonts w:asciiTheme="minorHAnsi" w:hAnsiTheme="minorHAnsi" w:cstheme="minorHAnsi"/>
          <w:sz w:val="22"/>
          <w:szCs w:val="22"/>
        </w:rPr>
        <w:t xml:space="preserve"> ou les petits jardins</w:t>
      </w:r>
      <w:r w:rsidRPr="00702A8E">
        <w:rPr>
          <w:rFonts w:asciiTheme="minorHAnsi" w:hAnsiTheme="minorHAnsi" w:cstheme="minorHAnsi"/>
          <w:sz w:val="22"/>
          <w:szCs w:val="22"/>
        </w:rPr>
        <w:t xml:space="preserve">, mesure 2 m², et </w:t>
      </w:r>
      <w:r>
        <w:rPr>
          <w:rFonts w:asciiTheme="minorHAnsi" w:hAnsiTheme="minorHAnsi" w:cstheme="minorHAnsi"/>
          <w:sz w:val="22"/>
          <w:szCs w:val="22"/>
        </w:rPr>
        <w:t>permet de disposer les</w:t>
      </w:r>
      <w:r w:rsidRPr="00702A8E">
        <w:rPr>
          <w:rFonts w:asciiTheme="minorHAnsi" w:hAnsiTheme="minorHAnsi" w:cstheme="minorHAnsi"/>
          <w:sz w:val="22"/>
          <w:szCs w:val="22"/>
        </w:rPr>
        <w:t xml:space="preserve"> pots et jardinières sur 4 étagères différentes</w:t>
      </w:r>
      <w:r>
        <w:rPr>
          <w:rFonts w:asciiTheme="minorHAnsi" w:hAnsiTheme="minorHAnsi" w:cstheme="minorHAnsi"/>
          <w:sz w:val="22"/>
          <w:szCs w:val="22"/>
        </w:rPr>
        <w:t xml:space="preserve"> afin de réaliser les semis ou d’hiverner les plantes</w:t>
      </w:r>
      <w:r w:rsidRPr="00702A8E">
        <w:rPr>
          <w:rFonts w:asciiTheme="minorHAnsi" w:hAnsiTheme="minorHAnsi" w:cstheme="minorHAnsi"/>
          <w:sz w:val="22"/>
          <w:szCs w:val="22"/>
        </w:rPr>
        <w:t>. Une couverture en film armé couvre le tout.</w:t>
      </w:r>
    </w:p>
    <w:p w:rsidR="00B359F4" w:rsidRPr="00702A8E" w:rsidRDefault="00B359F4" w:rsidP="00B359F4">
      <w:pPr>
        <w:pStyle w:val="Paragraphedeliste"/>
        <w:autoSpaceDE w:val="0"/>
        <w:autoSpaceDN w:val="0"/>
        <w:adjustRightInd w:val="0"/>
        <w:ind w:left="0"/>
        <w:rPr>
          <w:rFonts w:asciiTheme="minorHAnsi" w:hAnsiTheme="minorHAnsi" w:cstheme="minorHAnsi"/>
          <w:bCs/>
          <w:sz w:val="22"/>
          <w:szCs w:val="22"/>
        </w:rPr>
      </w:pPr>
    </w:p>
    <w:p w:rsidR="00B359F4" w:rsidRPr="00702A8E" w:rsidRDefault="00B359F4" w:rsidP="00B359F4">
      <w:pPr>
        <w:pStyle w:val="Paragraphedeliste"/>
        <w:autoSpaceDE w:val="0"/>
        <w:autoSpaceDN w:val="0"/>
        <w:adjustRightInd w:val="0"/>
        <w:ind w:left="0"/>
        <w:rPr>
          <w:rFonts w:asciiTheme="minorHAnsi" w:hAnsiTheme="minorHAnsi" w:cstheme="minorHAnsi"/>
          <w:b/>
          <w:bCs/>
          <w:color w:val="002060"/>
          <w:sz w:val="22"/>
          <w:szCs w:val="22"/>
        </w:rPr>
      </w:pPr>
      <w:r w:rsidRPr="00702A8E">
        <w:rPr>
          <w:rFonts w:asciiTheme="minorHAnsi" w:hAnsiTheme="minorHAnsi" w:cstheme="minorHAnsi"/>
          <w:b/>
          <w:bCs/>
          <w:color w:val="002060"/>
          <w:sz w:val="22"/>
          <w:szCs w:val="22"/>
        </w:rPr>
        <w:t xml:space="preserve">Bénéfices : </w:t>
      </w:r>
    </w:p>
    <w:p w:rsidR="00B359F4" w:rsidRPr="00702A8E"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Serre de jardin pour semis et hivernage.</w:t>
      </w:r>
    </w:p>
    <w:p w:rsidR="00B359F4" w:rsidRPr="00702A8E"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Sa taille lui permet d'être intégrée facilement même dans les plus petits jardins.</w:t>
      </w:r>
    </w:p>
    <w:p w:rsidR="00B359F4" w:rsidRPr="00702A8E"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Les 4 étagères permettent de placer les caisses à semis ou pots de fleurs.</w:t>
      </w:r>
    </w:p>
    <w:p w:rsidR="00B359F4" w:rsidRPr="00702A8E" w:rsidRDefault="00B359F4" w:rsidP="00B359F4">
      <w:pPr>
        <w:pStyle w:val="Paragraphedeliste"/>
        <w:autoSpaceDE w:val="0"/>
        <w:autoSpaceDN w:val="0"/>
        <w:adjustRightInd w:val="0"/>
        <w:ind w:left="0"/>
        <w:rPr>
          <w:rFonts w:asciiTheme="minorHAnsi" w:hAnsiTheme="minorHAnsi" w:cstheme="minorHAnsi"/>
          <w:sz w:val="22"/>
          <w:szCs w:val="22"/>
        </w:rPr>
      </w:pPr>
    </w:p>
    <w:p w:rsidR="00B359F4" w:rsidRPr="00702A8E" w:rsidRDefault="00B359F4" w:rsidP="00B359F4">
      <w:pPr>
        <w:pStyle w:val="Sansinterligne"/>
        <w:rPr>
          <w:rFonts w:asciiTheme="minorHAnsi" w:hAnsiTheme="minorHAnsi" w:cstheme="minorHAnsi"/>
          <w:b/>
          <w:bCs/>
          <w:color w:val="002060"/>
        </w:rPr>
      </w:pPr>
      <w:r w:rsidRPr="00702A8E">
        <w:rPr>
          <w:rFonts w:asciiTheme="minorHAnsi" w:hAnsiTheme="minorHAnsi" w:cstheme="minorHAnsi"/>
          <w:b/>
          <w:bCs/>
          <w:color w:val="002060"/>
        </w:rPr>
        <w:t xml:space="preserve">Caractéristiques : </w:t>
      </w:r>
    </w:p>
    <w:p w:rsidR="00B359F4" w:rsidRPr="00702A8E" w:rsidRDefault="00B359F4" w:rsidP="00B359F4">
      <w:pPr>
        <w:pStyle w:val="Paragraphedeliste"/>
        <w:numPr>
          <w:ilvl w:val="0"/>
          <w:numId w:val="5"/>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Structure en tubes acier peint époxy.</w:t>
      </w:r>
    </w:p>
    <w:p w:rsidR="00B359F4" w:rsidRPr="00702A8E" w:rsidRDefault="00B359F4" w:rsidP="00B359F4">
      <w:pPr>
        <w:pStyle w:val="Paragraphedeliste"/>
        <w:numPr>
          <w:ilvl w:val="0"/>
          <w:numId w:val="5"/>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Couverture en film armé.</w:t>
      </w:r>
    </w:p>
    <w:p w:rsidR="00B359F4" w:rsidRPr="00702A8E" w:rsidRDefault="00B359F4" w:rsidP="00B359F4">
      <w:pPr>
        <w:pStyle w:val="Paragraphedeliste"/>
        <w:numPr>
          <w:ilvl w:val="0"/>
          <w:numId w:val="5"/>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Dimensions largeur 1,43 m, profondeur 1,43 m, hauteur 1,95 m.</w:t>
      </w:r>
    </w:p>
    <w:p w:rsidR="00B359F4" w:rsidRPr="00702A8E" w:rsidRDefault="00B359F4" w:rsidP="00B359F4">
      <w:pPr>
        <w:pStyle w:val="Paragraphedeliste"/>
        <w:numPr>
          <w:ilvl w:val="0"/>
          <w:numId w:val="5"/>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 xml:space="preserve">Surface 2m². </w:t>
      </w:r>
    </w:p>
    <w:p w:rsidR="00B359F4" w:rsidRPr="00702A8E" w:rsidRDefault="00B359F4" w:rsidP="00B359F4">
      <w:pPr>
        <w:pStyle w:val="Paragraphedeliste"/>
        <w:numPr>
          <w:ilvl w:val="0"/>
          <w:numId w:val="5"/>
        </w:numPr>
        <w:autoSpaceDE w:val="0"/>
        <w:autoSpaceDN w:val="0"/>
        <w:adjustRightInd w:val="0"/>
        <w:ind w:left="426" w:hanging="284"/>
        <w:rPr>
          <w:rFonts w:asciiTheme="minorHAnsi" w:hAnsiTheme="minorHAnsi" w:cstheme="minorHAnsi"/>
          <w:bCs/>
          <w:sz w:val="22"/>
          <w:szCs w:val="22"/>
        </w:rPr>
      </w:pPr>
      <w:r w:rsidRPr="00702A8E">
        <w:rPr>
          <w:rFonts w:asciiTheme="minorHAnsi" w:hAnsiTheme="minorHAnsi" w:cstheme="minorHAnsi"/>
          <w:sz w:val="22"/>
          <w:szCs w:val="22"/>
        </w:rPr>
        <w:t>1 porte de 1m de large</w:t>
      </w:r>
      <w:r>
        <w:rPr>
          <w:rFonts w:asciiTheme="minorHAnsi" w:hAnsiTheme="minorHAnsi" w:cstheme="minorHAnsi"/>
          <w:sz w:val="22"/>
          <w:szCs w:val="22"/>
        </w:rPr>
        <w:t>.</w:t>
      </w:r>
    </w:p>
    <w:p w:rsidR="00B359F4" w:rsidRPr="00702A8E" w:rsidRDefault="00B359F4" w:rsidP="00B359F4">
      <w:pPr>
        <w:pStyle w:val="Paragraphedeliste"/>
        <w:numPr>
          <w:ilvl w:val="0"/>
          <w:numId w:val="5"/>
        </w:numPr>
        <w:autoSpaceDE w:val="0"/>
        <w:autoSpaceDN w:val="0"/>
        <w:adjustRightInd w:val="0"/>
        <w:ind w:left="426" w:hanging="284"/>
        <w:rPr>
          <w:rFonts w:asciiTheme="minorHAnsi" w:hAnsiTheme="minorHAnsi" w:cstheme="minorHAnsi"/>
          <w:bCs/>
          <w:sz w:val="22"/>
          <w:szCs w:val="22"/>
        </w:rPr>
      </w:pPr>
      <w:r>
        <w:rPr>
          <w:rFonts w:asciiTheme="minorHAnsi" w:hAnsiTheme="minorHAnsi" w:cstheme="minorHAnsi"/>
          <w:sz w:val="22"/>
          <w:szCs w:val="22"/>
        </w:rPr>
        <w:t>Traité anti-</w:t>
      </w:r>
      <w:proofErr w:type="spellStart"/>
      <w:r>
        <w:rPr>
          <w:rFonts w:asciiTheme="minorHAnsi" w:hAnsiTheme="minorHAnsi" w:cstheme="minorHAnsi"/>
          <w:sz w:val="22"/>
          <w:szCs w:val="22"/>
        </w:rPr>
        <w:t>uv</w:t>
      </w:r>
      <w:proofErr w:type="spellEnd"/>
    </w:p>
    <w:p w:rsidR="00B359F4" w:rsidRPr="00702A8E" w:rsidRDefault="00B359F4" w:rsidP="00B359F4">
      <w:pPr>
        <w:autoSpaceDE w:val="0"/>
        <w:autoSpaceDN w:val="0"/>
        <w:adjustRightInd w:val="0"/>
        <w:rPr>
          <w:rFonts w:asciiTheme="minorHAnsi" w:hAnsiTheme="minorHAnsi" w:cstheme="minorHAnsi"/>
          <w:b/>
          <w:bCs/>
          <w:color w:val="002060"/>
          <w:sz w:val="22"/>
          <w:szCs w:val="22"/>
        </w:rPr>
      </w:pPr>
    </w:p>
    <w:p w:rsidR="00B359F4" w:rsidRPr="00702A8E" w:rsidRDefault="00B359F4" w:rsidP="00B359F4">
      <w:pPr>
        <w:autoSpaceDE w:val="0"/>
        <w:autoSpaceDN w:val="0"/>
        <w:adjustRightInd w:val="0"/>
        <w:rPr>
          <w:rFonts w:asciiTheme="minorHAnsi" w:hAnsiTheme="minorHAnsi" w:cstheme="minorHAnsi"/>
          <w:b/>
          <w:bCs/>
          <w:color w:val="002060"/>
          <w:sz w:val="22"/>
          <w:szCs w:val="22"/>
        </w:rPr>
      </w:pPr>
      <w:r w:rsidRPr="00702A8E">
        <w:rPr>
          <w:rFonts w:asciiTheme="minorHAnsi" w:hAnsiTheme="minorHAnsi" w:cstheme="minorHAnsi"/>
          <w:b/>
          <w:bCs/>
          <w:color w:val="002060"/>
          <w:sz w:val="22"/>
          <w:szCs w:val="22"/>
        </w:rPr>
        <w:t xml:space="preserve">Prix public généralement constaté : </w:t>
      </w:r>
      <w:r>
        <w:rPr>
          <w:rFonts w:asciiTheme="minorHAnsi" w:hAnsiTheme="minorHAnsi" w:cstheme="minorHAnsi"/>
          <w:b/>
          <w:bCs/>
          <w:color w:val="002060"/>
          <w:sz w:val="22"/>
          <w:szCs w:val="22"/>
        </w:rPr>
        <w:t>189,90 e</w:t>
      </w:r>
      <w:r w:rsidRPr="00702A8E">
        <w:rPr>
          <w:rFonts w:asciiTheme="minorHAnsi" w:hAnsiTheme="minorHAnsi" w:cstheme="minorHAnsi"/>
          <w:b/>
          <w:bCs/>
          <w:color w:val="002060"/>
          <w:sz w:val="22"/>
          <w:szCs w:val="22"/>
        </w:rPr>
        <w:t>uros</w:t>
      </w:r>
    </w:p>
    <w:p w:rsidR="00B359F4" w:rsidRDefault="00B359F4" w:rsidP="00702A8E">
      <w:pPr>
        <w:pStyle w:val="Sansinterligne"/>
        <w:rPr>
          <w:rStyle w:val="base"/>
          <w:rFonts w:asciiTheme="minorHAnsi" w:hAnsiTheme="minorHAnsi" w:cstheme="minorHAnsi"/>
          <w:b/>
          <w:caps/>
          <w:color w:val="C00000"/>
        </w:rPr>
      </w:pPr>
    </w:p>
    <w:p w:rsidR="006F145F" w:rsidRDefault="006F145F" w:rsidP="00702A8E">
      <w:pPr>
        <w:pStyle w:val="Sansinterligne"/>
        <w:rPr>
          <w:rStyle w:val="base"/>
          <w:rFonts w:asciiTheme="minorHAnsi" w:hAnsiTheme="minorHAnsi" w:cstheme="minorHAnsi"/>
          <w:b/>
          <w:caps/>
          <w:color w:val="C00000"/>
        </w:rPr>
      </w:pPr>
    </w:p>
    <w:p w:rsidR="00702A8E" w:rsidRPr="00702A8E" w:rsidRDefault="00702A8E" w:rsidP="00702A8E">
      <w:pPr>
        <w:autoSpaceDE w:val="0"/>
        <w:autoSpaceDN w:val="0"/>
        <w:adjustRightInd w:val="0"/>
        <w:rPr>
          <w:rStyle w:val="base"/>
          <w:rFonts w:asciiTheme="minorHAnsi" w:hAnsiTheme="minorHAnsi" w:cstheme="minorHAnsi"/>
          <w:b/>
          <w:bCs/>
          <w:color w:val="C00000"/>
          <w:sz w:val="22"/>
          <w:szCs w:val="22"/>
        </w:rPr>
      </w:pPr>
      <w:r w:rsidRPr="00702A8E">
        <w:rPr>
          <w:rStyle w:val="base"/>
          <w:rFonts w:asciiTheme="minorHAnsi" w:hAnsiTheme="minorHAnsi" w:cstheme="minorHAnsi"/>
          <w:b/>
          <w:caps/>
          <w:color w:val="C00000"/>
          <w:sz w:val="22"/>
          <w:szCs w:val="22"/>
        </w:rPr>
        <w:lastRenderedPageBreak/>
        <w:t xml:space="preserve">balcony 4, </w:t>
      </w:r>
      <w:r w:rsidR="00B359F4">
        <w:rPr>
          <w:rStyle w:val="base"/>
          <w:rFonts w:asciiTheme="minorHAnsi" w:hAnsiTheme="minorHAnsi" w:cstheme="minorHAnsi"/>
          <w:b/>
          <w:bCs/>
          <w:color w:val="C00000"/>
          <w:sz w:val="22"/>
          <w:szCs w:val="22"/>
        </w:rPr>
        <w:t>s</w:t>
      </w:r>
      <w:r w:rsidRPr="00702A8E">
        <w:rPr>
          <w:rStyle w:val="base"/>
          <w:rFonts w:asciiTheme="minorHAnsi" w:hAnsiTheme="minorHAnsi" w:cstheme="minorHAnsi"/>
          <w:b/>
          <w:bCs/>
          <w:color w:val="C00000"/>
          <w:sz w:val="22"/>
          <w:szCs w:val="22"/>
        </w:rPr>
        <w:t xml:space="preserve">erre de balcon </w:t>
      </w:r>
      <w:r>
        <w:rPr>
          <w:rStyle w:val="base"/>
          <w:rFonts w:asciiTheme="minorHAnsi" w:hAnsiTheme="minorHAnsi" w:cstheme="minorHAnsi"/>
          <w:b/>
          <w:bCs/>
          <w:color w:val="C00000"/>
          <w:sz w:val="22"/>
          <w:szCs w:val="22"/>
        </w:rPr>
        <w:t xml:space="preserve">avec 4 tablettes, habillage et </w:t>
      </w:r>
      <w:proofErr w:type="spellStart"/>
      <w:r>
        <w:rPr>
          <w:rStyle w:val="base"/>
          <w:rFonts w:asciiTheme="minorHAnsi" w:hAnsiTheme="minorHAnsi" w:cstheme="minorHAnsi"/>
          <w:b/>
          <w:bCs/>
          <w:color w:val="C00000"/>
          <w:sz w:val="22"/>
          <w:szCs w:val="22"/>
        </w:rPr>
        <w:t>cover</w:t>
      </w:r>
      <w:proofErr w:type="spellEnd"/>
      <w:r>
        <w:rPr>
          <w:rStyle w:val="base"/>
          <w:rFonts w:asciiTheme="minorHAnsi" w:hAnsiTheme="minorHAnsi" w:cstheme="minorHAnsi"/>
          <w:b/>
          <w:bCs/>
          <w:color w:val="C00000"/>
          <w:sz w:val="22"/>
          <w:szCs w:val="22"/>
        </w:rPr>
        <w:t xml:space="preserve"> d’hiver</w:t>
      </w:r>
    </w:p>
    <w:p w:rsidR="00702A8E" w:rsidRPr="00702A8E" w:rsidRDefault="00702A8E" w:rsidP="00702A8E">
      <w:pPr>
        <w:autoSpaceDE w:val="0"/>
        <w:autoSpaceDN w:val="0"/>
        <w:adjustRightInd w:val="0"/>
        <w:rPr>
          <w:rFonts w:asciiTheme="minorHAnsi" w:hAnsiTheme="minorHAnsi" w:cstheme="minorHAnsi"/>
          <w:sz w:val="22"/>
          <w:szCs w:val="22"/>
        </w:rPr>
      </w:pPr>
      <w:r w:rsidRPr="00702A8E">
        <w:rPr>
          <w:rFonts w:asciiTheme="minorHAnsi" w:hAnsiTheme="minorHAnsi" w:cstheme="minorHAnsi"/>
          <w:sz w:val="22"/>
          <w:szCs w:val="22"/>
        </w:rPr>
        <w:t xml:space="preserve">Besoin d’une </w:t>
      </w:r>
      <w:r w:rsidRPr="00702A8E">
        <w:rPr>
          <w:rFonts w:asciiTheme="minorHAnsi" w:hAnsiTheme="minorHAnsi" w:cstheme="minorHAnsi"/>
          <w:b/>
          <w:sz w:val="22"/>
          <w:szCs w:val="22"/>
        </w:rPr>
        <w:t>serre pratique</w:t>
      </w:r>
      <w:r w:rsidRPr="00702A8E">
        <w:rPr>
          <w:rFonts w:asciiTheme="minorHAnsi" w:hAnsiTheme="minorHAnsi" w:cstheme="minorHAnsi"/>
          <w:sz w:val="22"/>
          <w:szCs w:val="22"/>
        </w:rPr>
        <w:t xml:space="preserve"> </w:t>
      </w:r>
      <w:r w:rsidRPr="00702A8E">
        <w:rPr>
          <w:rFonts w:asciiTheme="minorHAnsi" w:hAnsiTheme="minorHAnsi" w:cstheme="minorHAnsi"/>
          <w:b/>
          <w:sz w:val="22"/>
          <w:szCs w:val="22"/>
        </w:rPr>
        <w:t>pour un balcon</w:t>
      </w:r>
      <w:r w:rsidRPr="00702A8E">
        <w:rPr>
          <w:rFonts w:asciiTheme="minorHAnsi" w:hAnsiTheme="minorHAnsi" w:cstheme="minorHAnsi"/>
          <w:sz w:val="22"/>
          <w:szCs w:val="22"/>
        </w:rPr>
        <w:t xml:space="preserve"> et ne prenant </w:t>
      </w:r>
      <w:r w:rsidRPr="00702A8E">
        <w:rPr>
          <w:rFonts w:asciiTheme="minorHAnsi" w:hAnsiTheme="minorHAnsi" w:cstheme="minorHAnsi"/>
          <w:b/>
          <w:sz w:val="22"/>
          <w:szCs w:val="22"/>
        </w:rPr>
        <w:t>pas beaucoup de place</w:t>
      </w:r>
      <w:r w:rsidRPr="00702A8E">
        <w:rPr>
          <w:rFonts w:asciiTheme="minorHAnsi" w:hAnsiTheme="minorHAnsi" w:cstheme="minorHAnsi"/>
          <w:sz w:val="22"/>
          <w:szCs w:val="22"/>
        </w:rPr>
        <w:t xml:space="preserve"> ? La serre </w:t>
      </w:r>
      <w:proofErr w:type="spellStart"/>
      <w:r w:rsidRPr="00702A8E">
        <w:rPr>
          <w:rFonts w:asciiTheme="minorHAnsi" w:hAnsiTheme="minorHAnsi" w:cstheme="minorHAnsi"/>
          <w:sz w:val="22"/>
          <w:szCs w:val="22"/>
        </w:rPr>
        <w:t>Balcony</w:t>
      </w:r>
      <w:proofErr w:type="spellEnd"/>
      <w:r w:rsidRPr="00702A8E">
        <w:rPr>
          <w:rFonts w:asciiTheme="minorHAnsi" w:hAnsiTheme="minorHAnsi" w:cstheme="minorHAnsi"/>
          <w:sz w:val="22"/>
          <w:szCs w:val="22"/>
        </w:rPr>
        <w:t xml:space="preserve"> 4 offre tous les avantages d’une serre sur une surface réduite. Grâce à ses 4 étagères amovibles, </w:t>
      </w:r>
      <w:r>
        <w:rPr>
          <w:rFonts w:asciiTheme="minorHAnsi" w:hAnsiTheme="minorHAnsi" w:cstheme="minorHAnsi"/>
          <w:sz w:val="22"/>
          <w:szCs w:val="22"/>
        </w:rPr>
        <w:t>il est possible de</w:t>
      </w:r>
      <w:r w:rsidRPr="00702A8E">
        <w:rPr>
          <w:rFonts w:asciiTheme="minorHAnsi" w:hAnsiTheme="minorHAnsi" w:cstheme="minorHAnsi"/>
          <w:sz w:val="22"/>
          <w:szCs w:val="22"/>
        </w:rPr>
        <w:t xml:space="preserve"> </w:t>
      </w:r>
      <w:r w:rsidRPr="00702A8E">
        <w:rPr>
          <w:rFonts w:asciiTheme="minorHAnsi" w:hAnsiTheme="minorHAnsi" w:cstheme="minorHAnsi"/>
          <w:b/>
          <w:sz w:val="22"/>
          <w:szCs w:val="22"/>
        </w:rPr>
        <w:t>ranger un maximum de plantes d’hiver et semis</w:t>
      </w:r>
      <w:r w:rsidRPr="00702A8E">
        <w:rPr>
          <w:rFonts w:asciiTheme="minorHAnsi" w:hAnsiTheme="minorHAnsi" w:cstheme="minorHAnsi"/>
          <w:sz w:val="22"/>
          <w:szCs w:val="22"/>
        </w:rPr>
        <w:t xml:space="preserve">. Elle est également </w:t>
      </w:r>
      <w:r w:rsidRPr="00702A8E">
        <w:rPr>
          <w:rFonts w:asciiTheme="minorHAnsi" w:hAnsiTheme="minorHAnsi" w:cstheme="minorHAnsi"/>
          <w:b/>
          <w:sz w:val="22"/>
          <w:szCs w:val="22"/>
        </w:rPr>
        <w:t>équipée de plusieurs habillages</w:t>
      </w:r>
      <w:r w:rsidRPr="00702A8E">
        <w:rPr>
          <w:rFonts w:asciiTheme="minorHAnsi" w:hAnsiTheme="minorHAnsi" w:cstheme="minorHAnsi"/>
          <w:sz w:val="22"/>
          <w:szCs w:val="22"/>
        </w:rPr>
        <w:t> : printemps et hiver.</w:t>
      </w:r>
    </w:p>
    <w:p w:rsidR="00702A8E" w:rsidRPr="00702A8E" w:rsidRDefault="00702A8E" w:rsidP="00702A8E">
      <w:pPr>
        <w:autoSpaceDE w:val="0"/>
        <w:autoSpaceDN w:val="0"/>
        <w:adjustRightInd w:val="0"/>
        <w:rPr>
          <w:rFonts w:asciiTheme="minorHAnsi" w:hAnsiTheme="minorHAnsi" w:cstheme="minorHAnsi"/>
          <w:sz w:val="22"/>
          <w:szCs w:val="22"/>
        </w:rPr>
      </w:pPr>
    </w:p>
    <w:p w:rsidR="00702A8E" w:rsidRPr="00702A8E" w:rsidRDefault="00702A8E" w:rsidP="00702A8E">
      <w:pPr>
        <w:pStyle w:val="Paragraphedeliste"/>
        <w:autoSpaceDE w:val="0"/>
        <w:autoSpaceDN w:val="0"/>
        <w:adjustRightInd w:val="0"/>
        <w:ind w:left="0"/>
        <w:rPr>
          <w:rFonts w:asciiTheme="minorHAnsi" w:hAnsiTheme="minorHAnsi" w:cstheme="minorHAnsi"/>
          <w:b/>
          <w:bCs/>
          <w:color w:val="002060"/>
          <w:sz w:val="22"/>
          <w:szCs w:val="22"/>
        </w:rPr>
      </w:pPr>
      <w:r w:rsidRPr="00702A8E">
        <w:rPr>
          <w:rFonts w:asciiTheme="minorHAnsi" w:hAnsiTheme="minorHAnsi" w:cstheme="minorHAnsi"/>
          <w:b/>
          <w:bCs/>
          <w:color w:val="002060"/>
          <w:sz w:val="22"/>
          <w:szCs w:val="22"/>
        </w:rPr>
        <w:t xml:space="preserve">Bénéfices : </w:t>
      </w:r>
    </w:p>
    <w:p w:rsidR="00702A8E" w:rsidRPr="006E0919" w:rsidRDefault="00702A8E"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 xml:space="preserve">Une serre accessible et peu encombrante grâce à sa profondeur réduite à </w:t>
      </w:r>
      <w:r w:rsidR="006E0919" w:rsidRPr="006E0919">
        <w:rPr>
          <w:rFonts w:asciiTheme="minorHAnsi" w:hAnsiTheme="minorHAnsi" w:cstheme="minorHAnsi"/>
          <w:sz w:val="22"/>
          <w:szCs w:val="22"/>
        </w:rPr>
        <w:t>5</w:t>
      </w:r>
      <w:r w:rsidRPr="006E0919">
        <w:rPr>
          <w:rFonts w:asciiTheme="minorHAnsi" w:hAnsiTheme="minorHAnsi" w:cstheme="minorHAnsi"/>
          <w:sz w:val="22"/>
          <w:szCs w:val="22"/>
        </w:rPr>
        <w:t>0 cm.</w:t>
      </w:r>
    </w:p>
    <w:p w:rsidR="006E0919" w:rsidRPr="006E0919" w:rsidRDefault="006E0919"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Une bonne solution pour la culture sur les balcons, patios et terrasses.</w:t>
      </w:r>
    </w:p>
    <w:p w:rsidR="00702A8E" w:rsidRPr="006E0919" w:rsidRDefault="00702A8E"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Mini serre de balcon pour la protection des plantes ou le démarrage des semis.</w:t>
      </w:r>
    </w:p>
    <w:p w:rsidR="00702A8E" w:rsidRPr="006E0919" w:rsidRDefault="00702A8E"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Une bonne solution pour la culture sur les balcons, patios et terrasses.</w:t>
      </w:r>
    </w:p>
    <w:p w:rsidR="006E0919" w:rsidRPr="006E0919" w:rsidRDefault="006E0919"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Équipée d'une housse en voile non tissée polypropylène, celle-ci permet une protection l'hiver mieux adaptée que le film.</w:t>
      </w:r>
    </w:p>
    <w:p w:rsidR="00702A8E" w:rsidRPr="006E0919" w:rsidRDefault="00702A8E" w:rsidP="00702A8E">
      <w:pPr>
        <w:autoSpaceDE w:val="0"/>
        <w:autoSpaceDN w:val="0"/>
        <w:adjustRightInd w:val="0"/>
        <w:rPr>
          <w:rFonts w:asciiTheme="minorHAnsi" w:hAnsiTheme="minorHAnsi" w:cstheme="minorHAnsi"/>
          <w:sz w:val="22"/>
          <w:szCs w:val="22"/>
        </w:rPr>
      </w:pPr>
    </w:p>
    <w:p w:rsidR="00702A8E" w:rsidRPr="00702A8E" w:rsidRDefault="00702A8E" w:rsidP="00702A8E">
      <w:pPr>
        <w:pStyle w:val="Sansinterligne"/>
        <w:rPr>
          <w:rFonts w:asciiTheme="minorHAnsi" w:hAnsiTheme="minorHAnsi" w:cstheme="minorHAnsi"/>
          <w:b/>
          <w:bCs/>
          <w:color w:val="002060"/>
        </w:rPr>
      </w:pPr>
      <w:r w:rsidRPr="00702A8E">
        <w:rPr>
          <w:rFonts w:asciiTheme="minorHAnsi" w:hAnsiTheme="minorHAnsi" w:cstheme="minorHAnsi"/>
          <w:b/>
          <w:bCs/>
          <w:color w:val="002060"/>
        </w:rPr>
        <w:t xml:space="preserve">Caractéristiques : </w:t>
      </w:r>
    </w:p>
    <w:p w:rsidR="00702A8E" w:rsidRPr="00702A8E" w:rsidRDefault="00702A8E"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Structure en acier, peinture époxy verte.</w:t>
      </w:r>
    </w:p>
    <w:p w:rsidR="00702A8E" w:rsidRPr="00702A8E" w:rsidRDefault="00702A8E"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4 étagères amovibles.</w:t>
      </w:r>
    </w:p>
    <w:p w:rsidR="00702A8E" w:rsidRPr="006E0919" w:rsidRDefault="00702A8E"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Couverture en PVC transparent avec porte équipée de double zip d’ouverture pour accès facile</w:t>
      </w:r>
    </w:p>
    <w:p w:rsidR="00702A8E" w:rsidRPr="006E0919" w:rsidRDefault="00702A8E"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 xml:space="preserve">Dimensions : hauteur 1,58 m, largeur 70 cm, profondeur </w:t>
      </w:r>
      <w:r w:rsidR="006E0919" w:rsidRPr="006E0919">
        <w:rPr>
          <w:rFonts w:asciiTheme="minorHAnsi" w:hAnsiTheme="minorHAnsi" w:cstheme="minorHAnsi"/>
          <w:sz w:val="22"/>
          <w:szCs w:val="22"/>
        </w:rPr>
        <w:t>5</w:t>
      </w:r>
      <w:r w:rsidRPr="006E0919">
        <w:rPr>
          <w:rFonts w:asciiTheme="minorHAnsi" w:hAnsiTheme="minorHAnsi" w:cstheme="minorHAnsi"/>
          <w:sz w:val="22"/>
          <w:szCs w:val="22"/>
        </w:rPr>
        <w:t>0 cm.</w:t>
      </w:r>
    </w:p>
    <w:p w:rsidR="006E0919" w:rsidRPr="006E0919" w:rsidRDefault="006E0919"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Diamètre des tubes 16mm</w:t>
      </w:r>
    </w:p>
    <w:p w:rsidR="00702A8E" w:rsidRPr="00702A8E" w:rsidRDefault="00702A8E" w:rsidP="00702A8E">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Traité anti-UV.</w:t>
      </w:r>
    </w:p>
    <w:p w:rsidR="00702A8E" w:rsidRPr="00702A8E" w:rsidRDefault="00702A8E" w:rsidP="00702A8E">
      <w:pPr>
        <w:autoSpaceDE w:val="0"/>
        <w:autoSpaceDN w:val="0"/>
        <w:adjustRightInd w:val="0"/>
        <w:rPr>
          <w:rFonts w:asciiTheme="minorHAnsi" w:hAnsiTheme="minorHAnsi" w:cstheme="minorHAnsi"/>
          <w:sz w:val="22"/>
          <w:szCs w:val="22"/>
        </w:rPr>
      </w:pPr>
    </w:p>
    <w:p w:rsidR="00702A8E" w:rsidRPr="00702A8E" w:rsidRDefault="00702A8E" w:rsidP="00702A8E">
      <w:pPr>
        <w:autoSpaceDE w:val="0"/>
        <w:autoSpaceDN w:val="0"/>
        <w:adjustRightInd w:val="0"/>
        <w:rPr>
          <w:rFonts w:asciiTheme="minorHAnsi" w:hAnsiTheme="minorHAnsi" w:cstheme="minorHAnsi"/>
          <w:b/>
          <w:bCs/>
          <w:color w:val="002060"/>
          <w:sz w:val="22"/>
          <w:szCs w:val="22"/>
        </w:rPr>
      </w:pPr>
      <w:r w:rsidRPr="00702A8E">
        <w:rPr>
          <w:rFonts w:asciiTheme="minorHAnsi" w:hAnsiTheme="minorHAnsi" w:cstheme="minorHAnsi"/>
          <w:b/>
          <w:bCs/>
          <w:color w:val="002060"/>
          <w:sz w:val="22"/>
          <w:szCs w:val="22"/>
        </w:rPr>
        <w:t xml:space="preserve">Prix public généralement constaté : </w:t>
      </w:r>
      <w:r w:rsidR="00B359F4">
        <w:rPr>
          <w:rFonts w:asciiTheme="minorHAnsi" w:hAnsiTheme="minorHAnsi" w:cstheme="minorHAnsi"/>
          <w:b/>
          <w:bCs/>
          <w:color w:val="002060"/>
          <w:sz w:val="22"/>
          <w:szCs w:val="22"/>
        </w:rPr>
        <w:t>89,00</w:t>
      </w:r>
      <w:r w:rsidR="006E0919">
        <w:rPr>
          <w:rFonts w:asciiTheme="minorHAnsi" w:hAnsiTheme="minorHAnsi" w:cstheme="minorHAnsi"/>
          <w:b/>
          <w:bCs/>
          <w:color w:val="002060"/>
          <w:sz w:val="22"/>
          <w:szCs w:val="22"/>
        </w:rPr>
        <w:t xml:space="preserve"> </w:t>
      </w:r>
      <w:r w:rsidRPr="00702A8E">
        <w:rPr>
          <w:rFonts w:asciiTheme="minorHAnsi" w:hAnsiTheme="minorHAnsi" w:cstheme="minorHAnsi"/>
          <w:b/>
          <w:bCs/>
          <w:color w:val="002060"/>
          <w:sz w:val="22"/>
          <w:szCs w:val="22"/>
        </w:rPr>
        <w:t>euros</w:t>
      </w:r>
    </w:p>
    <w:p w:rsidR="00702A8E" w:rsidRDefault="00702A8E" w:rsidP="00702A8E">
      <w:pPr>
        <w:spacing w:line="276" w:lineRule="auto"/>
        <w:jc w:val="both"/>
        <w:rPr>
          <w:rFonts w:asciiTheme="minorHAnsi" w:hAnsiTheme="minorHAnsi" w:cstheme="minorHAnsi"/>
          <w:sz w:val="22"/>
          <w:szCs w:val="22"/>
        </w:rPr>
      </w:pPr>
    </w:p>
    <w:p w:rsidR="00B359F4" w:rsidRPr="00702A8E" w:rsidRDefault="00B359F4" w:rsidP="00702A8E">
      <w:pPr>
        <w:spacing w:line="276" w:lineRule="auto"/>
        <w:jc w:val="both"/>
        <w:rPr>
          <w:rFonts w:asciiTheme="minorHAnsi" w:hAnsiTheme="minorHAnsi" w:cstheme="minorHAnsi"/>
          <w:sz w:val="22"/>
          <w:szCs w:val="22"/>
        </w:rPr>
      </w:pPr>
    </w:p>
    <w:p w:rsidR="00B359F4" w:rsidRPr="006E0919" w:rsidRDefault="00B359F4" w:rsidP="00B359F4">
      <w:pPr>
        <w:pStyle w:val="Sansinterligne"/>
        <w:rPr>
          <w:rStyle w:val="base"/>
          <w:b/>
          <w:caps/>
          <w:color w:val="C00000"/>
        </w:rPr>
      </w:pPr>
      <w:r w:rsidRPr="006E0919">
        <w:rPr>
          <w:rStyle w:val="base"/>
          <w:b/>
          <w:caps/>
          <w:color w:val="C00000"/>
        </w:rPr>
        <w:t>TOMATILLO</w:t>
      </w:r>
      <w:r>
        <w:rPr>
          <w:rStyle w:val="base"/>
          <w:b/>
          <w:caps/>
          <w:color w:val="C00000"/>
        </w:rPr>
        <w:t xml:space="preserve">, </w:t>
      </w:r>
      <w:r w:rsidRPr="006E0919">
        <w:rPr>
          <w:rStyle w:val="base"/>
          <w:b/>
          <w:color w:val="C00000"/>
        </w:rPr>
        <w:t>serre pour tomates</w:t>
      </w:r>
    </w:p>
    <w:p w:rsidR="00B359F4" w:rsidRPr="00702A8E" w:rsidRDefault="00B359F4" w:rsidP="00B359F4">
      <w:pPr>
        <w:pStyle w:val="Sansinterligne"/>
        <w:rPr>
          <w:rFonts w:asciiTheme="minorHAnsi" w:hAnsiTheme="minorHAnsi" w:cstheme="minorHAnsi"/>
        </w:rPr>
      </w:pPr>
      <w:r w:rsidRPr="00702A8E">
        <w:rPr>
          <w:rFonts w:asciiTheme="minorHAnsi" w:hAnsiTheme="minorHAnsi" w:cstheme="minorHAnsi"/>
        </w:rPr>
        <w:t xml:space="preserve">Facile à monter, TOMATILLO a été créée </w:t>
      </w:r>
      <w:r>
        <w:t xml:space="preserve">pour la culture de légumes nécessitant un tuteurage et </w:t>
      </w:r>
      <w:r w:rsidRPr="00702A8E">
        <w:rPr>
          <w:rFonts w:asciiTheme="minorHAnsi" w:hAnsiTheme="minorHAnsi" w:cstheme="minorHAnsi"/>
        </w:rPr>
        <w:t xml:space="preserve">pour </w:t>
      </w:r>
      <w:r w:rsidRPr="00702A8E">
        <w:rPr>
          <w:rFonts w:asciiTheme="minorHAnsi" w:hAnsiTheme="minorHAnsi" w:cstheme="minorHAnsi"/>
          <w:b/>
        </w:rPr>
        <w:t>protéger les plantes du froid et de la pluie</w:t>
      </w:r>
      <w:r>
        <w:rPr>
          <w:rFonts w:asciiTheme="minorHAnsi" w:hAnsiTheme="minorHAnsi" w:cstheme="minorHAnsi"/>
        </w:rPr>
        <w:t xml:space="preserve">. </w:t>
      </w:r>
      <w:r>
        <w:t xml:space="preserve">La serre est formée d'une structure en acier qui assure résistance et stabilité, et d'un film armé pour couvrir les légumes. Positionnez cette serre par dessus vos légumes pour leur assurer une croissance accélérée. </w:t>
      </w:r>
      <w:r w:rsidRPr="00702A8E">
        <w:rPr>
          <w:rFonts w:asciiTheme="minorHAnsi" w:hAnsiTheme="minorHAnsi" w:cstheme="minorHAnsi"/>
        </w:rPr>
        <w:t xml:space="preserve">Idéale pour les </w:t>
      </w:r>
      <w:r w:rsidRPr="00702A8E">
        <w:rPr>
          <w:rFonts w:asciiTheme="minorHAnsi" w:hAnsiTheme="minorHAnsi" w:cstheme="minorHAnsi"/>
          <w:b/>
        </w:rPr>
        <w:t>cultures en hauteur</w:t>
      </w:r>
      <w:r w:rsidRPr="00702A8E">
        <w:rPr>
          <w:rFonts w:asciiTheme="minorHAnsi" w:hAnsiTheme="minorHAnsi" w:cstheme="minorHAnsi"/>
        </w:rPr>
        <w:t>, sa porte, ouvrable grâce à 2 zips, permet d’aérer et récolter les tomates.</w:t>
      </w:r>
    </w:p>
    <w:p w:rsidR="00B359F4" w:rsidRDefault="00B359F4" w:rsidP="00B359F4">
      <w:pPr>
        <w:pStyle w:val="Sansinterligne"/>
        <w:rPr>
          <w:rFonts w:asciiTheme="minorHAnsi" w:hAnsiTheme="minorHAnsi" w:cstheme="minorHAnsi"/>
        </w:rPr>
      </w:pPr>
    </w:p>
    <w:p w:rsidR="00B359F4" w:rsidRPr="006E0919" w:rsidRDefault="00B359F4" w:rsidP="00B359F4">
      <w:pPr>
        <w:pStyle w:val="Paragraphedeliste"/>
        <w:autoSpaceDE w:val="0"/>
        <w:autoSpaceDN w:val="0"/>
        <w:adjustRightInd w:val="0"/>
        <w:ind w:left="0"/>
        <w:rPr>
          <w:rFonts w:asciiTheme="minorHAnsi" w:hAnsiTheme="minorHAnsi" w:cstheme="minorHAnsi"/>
          <w:b/>
          <w:bCs/>
          <w:color w:val="002060"/>
          <w:sz w:val="22"/>
          <w:szCs w:val="22"/>
        </w:rPr>
      </w:pPr>
      <w:r w:rsidRPr="006E0919">
        <w:rPr>
          <w:rFonts w:asciiTheme="minorHAnsi" w:hAnsiTheme="minorHAnsi" w:cstheme="minorHAnsi"/>
          <w:b/>
          <w:bCs/>
          <w:color w:val="002060"/>
          <w:sz w:val="22"/>
          <w:szCs w:val="22"/>
        </w:rPr>
        <w:t>Bénéfices</w:t>
      </w:r>
    </w:p>
    <w:p w:rsidR="00B359F4"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Propice aux cultures en hauteur.</w:t>
      </w:r>
    </w:p>
    <w:p w:rsidR="00B359F4"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Un film armé en PE translucide vert, résistant au déchirement.</w:t>
      </w:r>
    </w:p>
    <w:p w:rsidR="00B359F4"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Une porte facile à manier pour aération et culture.</w:t>
      </w:r>
    </w:p>
    <w:p w:rsidR="00B359F4" w:rsidRPr="006E0919"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Une pente de toit pour écoulement des eaux de pluie.</w:t>
      </w:r>
    </w:p>
    <w:p w:rsidR="00B359F4" w:rsidRPr="006E0919" w:rsidRDefault="00B359F4" w:rsidP="00B359F4">
      <w:pPr>
        <w:autoSpaceDE w:val="0"/>
        <w:autoSpaceDN w:val="0"/>
        <w:adjustRightInd w:val="0"/>
        <w:rPr>
          <w:rFonts w:asciiTheme="minorHAnsi" w:hAnsiTheme="minorHAnsi" w:cstheme="minorHAnsi"/>
          <w:sz w:val="22"/>
          <w:szCs w:val="22"/>
        </w:rPr>
      </w:pPr>
    </w:p>
    <w:p w:rsidR="00B359F4" w:rsidRPr="006E0919" w:rsidRDefault="00B359F4" w:rsidP="00B359F4">
      <w:pPr>
        <w:pStyle w:val="Paragraphedeliste"/>
        <w:autoSpaceDE w:val="0"/>
        <w:autoSpaceDN w:val="0"/>
        <w:adjustRightInd w:val="0"/>
        <w:ind w:left="0"/>
        <w:rPr>
          <w:rFonts w:asciiTheme="minorHAnsi" w:hAnsiTheme="minorHAnsi" w:cstheme="minorHAnsi"/>
          <w:b/>
          <w:bCs/>
          <w:color w:val="002060"/>
          <w:sz w:val="22"/>
          <w:szCs w:val="22"/>
        </w:rPr>
      </w:pPr>
      <w:r w:rsidRPr="006E0919">
        <w:rPr>
          <w:rFonts w:asciiTheme="minorHAnsi" w:hAnsiTheme="minorHAnsi" w:cstheme="minorHAnsi"/>
          <w:b/>
          <w:bCs/>
          <w:color w:val="002060"/>
          <w:sz w:val="22"/>
          <w:szCs w:val="22"/>
        </w:rPr>
        <w:t>Caractéristiques :</w:t>
      </w:r>
    </w:p>
    <w:p w:rsidR="00B359F4" w:rsidRPr="00702A8E"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Structure</w:t>
      </w:r>
      <w:r w:rsidRPr="006E0919">
        <w:rPr>
          <w:rFonts w:asciiTheme="minorHAnsi" w:hAnsiTheme="minorHAnsi" w:cstheme="minorHAnsi"/>
          <w:sz w:val="22"/>
          <w:szCs w:val="22"/>
        </w:rPr>
        <w:t xml:space="preserve"> : </w:t>
      </w:r>
      <w:r w:rsidRPr="00702A8E">
        <w:rPr>
          <w:rFonts w:asciiTheme="minorHAnsi" w:hAnsiTheme="minorHAnsi" w:cstheme="minorHAnsi"/>
          <w:sz w:val="22"/>
          <w:szCs w:val="22"/>
        </w:rPr>
        <w:t>tube en acier peint époxy</w:t>
      </w:r>
      <w:r w:rsidRPr="006E0919">
        <w:rPr>
          <w:rFonts w:asciiTheme="minorHAnsi" w:hAnsiTheme="minorHAnsi" w:cstheme="minorHAnsi"/>
          <w:sz w:val="22"/>
          <w:szCs w:val="22"/>
        </w:rPr>
        <w:t xml:space="preserve"> Ø 16 mm.</w:t>
      </w:r>
    </w:p>
    <w:p w:rsidR="00B359F4" w:rsidRPr="00702A8E"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702A8E">
        <w:rPr>
          <w:rFonts w:asciiTheme="minorHAnsi" w:hAnsiTheme="minorHAnsi" w:cstheme="minorHAnsi"/>
          <w:sz w:val="22"/>
          <w:szCs w:val="22"/>
        </w:rPr>
        <w:t>Coloris vert.</w:t>
      </w:r>
    </w:p>
    <w:p w:rsidR="00B359F4" w:rsidRPr="006E0919"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 xml:space="preserve">Couverture PE 140 g/m² traité anti-UV </w:t>
      </w:r>
    </w:p>
    <w:p w:rsidR="00B359F4" w:rsidRPr="006E0919"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Fermeture avec zip et lien d'attache.</w:t>
      </w:r>
    </w:p>
    <w:p w:rsidR="00B359F4" w:rsidRPr="006E0919" w:rsidRDefault="00B359F4" w:rsidP="00B359F4">
      <w:pPr>
        <w:pStyle w:val="Paragraphedeliste"/>
        <w:numPr>
          <w:ilvl w:val="0"/>
          <w:numId w:val="6"/>
        </w:numPr>
        <w:autoSpaceDE w:val="0"/>
        <w:autoSpaceDN w:val="0"/>
        <w:adjustRightInd w:val="0"/>
        <w:ind w:left="426" w:hanging="284"/>
        <w:rPr>
          <w:rFonts w:asciiTheme="minorHAnsi" w:hAnsiTheme="minorHAnsi" w:cstheme="minorHAnsi"/>
          <w:sz w:val="22"/>
          <w:szCs w:val="22"/>
        </w:rPr>
      </w:pPr>
      <w:r w:rsidRPr="006E0919">
        <w:rPr>
          <w:rFonts w:asciiTheme="minorHAnsi" w:hAnsiTheme="minorHAnsi" w:cstheme="minorHAnsi"/>
          <w:sz w:val="22"/>
          <w:szCs w:val="22"/>
        </w:rPr>
        <w:t>Dimensions: largeur 2 m, profondeur 0,77 m, hauteur 1,69/1,49 m.</w:t>
      </w:r>
    </w:p>
    <w:p w:rsidR="00B359F4" w:rsidRPr="006E0919" w:rsidRDefault="00B359F4" w:rsidP="00B359F4">
      <w:pPr>
        <w:pStyle w:val="Sansinterligne"/>
        <w:rPr>
          <w:rFonts w:asciiTheme="minorHAnsi" w:hAnsiTheme="minorHAnsi" w:cstheme="minorHAnsi"/>
        </w:rPr>
      </w:pPr>
    </w:p>
    <w:p w:rsidR="00B359F4" w:rsidRPr="006E0919" w:rsidRDefault="00B359F4" w:rsidP="00B359F4">
      <w:pPr>
        <w:autoSpaceDE w:val="0"/>
        <w:autoSpaceDN w:val="0"/>
        <w:adjustRightInd w:val="0"/>
        <w:rPr>
          <w:rFonts w:asciiTheme="minorHAnsi" w:hAnsiTheme="minorHAnsi" w:cstheme="minorHAnsi"/>
          <w:b/>
          <w:bCs/>
          <w:color w:val="002060"/>
          <w:sz w:val="22"/>
          <w:szCs w:val="22"/>
        </w:rPr>
      </w:pPr>
      <w:r w:rsidRPr="006E0919">
        <w:rPr>
          <w:rFonts w:asciiTheme="minorHAnsi" w:hAnsiTheme="minorHAnsi" w:cstheme="minorHAnsi"/>
          <w:b/>
          <w:bCs/>
          <w:color w:val="002060"/>
          <w:sz w:val="22"/>
          <w:szCs w:val="22"/>
        </w:rPr>
        <w:t xml:space="preserve">Prix public généralement constaté : </w:t>
      </w:r>
      <w:r>
        <w:rPr>
          <w:rFonts w:asciiTheme="minorHAnsi" w:hAnsiTheme="minorHAnsi" w:cstheme="minorHAnsi"/>
          <w:b/>
          <w:bCs/>
          <w:color w:val="002060"/>
          <w:sz w:val="22"/>
          <w:szCs w:val="22"/>
        </w:rPr>
        <w:t>79,00</w:t>
      </w:r>
      <w:r w:rsidRPr="006E0919">
        <w:rPr>
          <w:rFonts w:asciiTheme="minorHAnsi" w:hAnsiTheme="minorHAnsi" w:cstheme="minorHAnsi"/>
          <w:b/>
          <w:bCs/>
          <w:color w:val="002060"/>
          <w:sz w:val="22"/>
          <w:szCs w:val="22"/>
        </w:rPr>
        <w:t xml:space="preserve"> euros.</w:t>
      </w:r>
    </w:p>
    <w:p w:rsidR="00B359F4" w:rsidRDefault="00B359F4" w:rsidP="00B359F4">
      <w:pPr>
        <w:pStyle w:val="Sansinterligne"/>
        <w:rPr>
          <w:rStyle w:val="base"/>
          <w:rFonts w:asciiTheme="minorHAnsi" w:hAnsiTheme="minorHAnsi" w:cstheme="minorHAnsi"/>
          <w:b/>
          <w:caps/>
          <w:color w:val="C00000"/>
        </w:rPr>
      </w:pPr>
    </w:p>
    <w:p w:rsidR="00702A8E" w:rsidRPr="00702A8E" w:rsidRDefault="00702A8E" w:rsidP="00702A8E">
      <w:pPr>
        <w:spacing w:line="276" w:lineRule="auto"/>
        <w:jc w:val="both"/>
        <w:rPr>
          <w:rFonts w:asciiTheme="minorHAnsi" w:hAnsiTheme="minorHAnsi" w:cstheme="minorHAnsi"/>
          <w:sz w:val="22"/>
          <w:szCs w:val="22"/>
        </w:rPr>
      </w:pPr>
    </w:p>
    <w:p w:rsidR="00702A8E" w:rsidRPr="006E0919" w:rsidRDefault="006E0919" w:rsidP="00702A8E">
      <w:pPr>
        <w:spacing w:line="276" w:lineRule="auto"/>
        <w:jc w:val="both"/>
        <w:rPr>
          <w:rFonts w:asciiTheme="minorHAnsi" w:hAnsiTheme="minorHAnsi" w:cstheme="minorHAnsi"/>
          <w:b/>
          <w:sz w:val="22"/>
          <w:szCs w:val="22"/>
        </w:rPr>
      </w:pPr>
      <w:r w:rsidRPr="006E0919">
        <w:rPr>
          <w:rFonts w:asciiTheme="minorHAnsi" w:hAnsiTheme="minorHAnsi" w:cstheme="minorHAnsi"/>
          <w:b/>
          <w:iCs/>
          <w:sz w:val="22"/>
          <w:szCs w:val="22"/>
          <w:lang w:eastAsia="ja-JP"/>
        </w:rPr>
        <w:t xml:space="preserve">Les produits Nortene </w:t>
      </w:r>
      <w:r w:rsidR="00702A8E" w:rsidRPr="006E0919">
        <w:rPr>
          <w:rFonts w:asciiTheme="minorHAnsi" w:hAnsiTheme="minorHAnsi" w:cstheme="minorHAnsi"/>
          <w:b/>
          <w:iCs/>
          <w:sz w:val="22"/>
          <w:szCs w:val="22"/>
          <w:lang w:eastAsia="ja-JP"/>
        </w:rPr>
        <w:t>sont disponibles en jardineries,</w:t>
      </w:r>
      <w:r w:rsidRPr="006E0919">
        <w:rPr>
          <w:rFonts w:asciiTheme="minorHAnsi" w:hAnsiTheme="minorHAnsi" w:cstheme="minorHAnsi"/>
          <w:b/>
          <w:iCs/>
          <w:sz w:val="22"/>
          <w:szCs w:val="22"/>
          <w:lang w:eastAsia="ja-JP"/>
        </w:rPr>
        <w:t xml:space="preserve"> </w:t>
      </w:r>
      <w:proofErr w:type="spellStart"/>
      <w:r w:rsidRPr="006E0919">
        <w:rPr>
          <w:rFonts w:asciiTheme="minorHAnsi" w:hAnsiTheme="minorHAnsi" w:cstheme="minorHAnsi"/>
          <w:b/>
          <w:iCs/>
          <w:sz w:val="22"/>
          <w:szCs w:val="22"/>
          <w:lang w:eastAsia="ja-JP"/>
        </w:rPr>
        <w:t>lisas</w:t>
      </w:r>
      <w:proofErr w:type="spellEnd"/>
      <w:r w:rsidRPr="006E0919">
        <w:rPr>
          <w:rFonts w:asciiTheme="minorHAnsi" w:hAnsiTheme="minorHAnsi" w:cstheme="minorHAnsi"/>
          <w:b/>
          <w:iCs/>
          <w:sz w:val="22"/>
          <w:szCs w:val="22"/>
          <w:lang w:eastAsia="ja-JP"/>
        </w:rPr>
        <w:t xml:space="preserve"> et magasins de bricolage, ainsi que sur la boutique en ligne </w:t>
      </w:r>
      <w:hyperlink r:id="rId7" w:history="1">
        <w:r w:rsidRPr="006E0919">
          <w:rPr>
            <w:rStyle w:val="Lienhypertexte"/>
            <w:rFonts w:asciiTheme="minorHAnsi" w:hAnsiTheme="minorHAnsi" w:cstheme="minorHAnsi"/>
            <w:b/>
            <w:iCs/>
            <w:sz w:val="22"/>
            <w:szCs w:val="22"/>
            <w:lang w:eastAsia="ja-JP"/>
          </w:rPr>
          <w:t>shop.nortene.fr</w:t>
        </w:r>
      </w:hyperlink>
      <w:r w:rsidRPr="006E0919">
        <w:rPr>
          <w:rFonts w:asciiTheme="minorHAnsi" w:hAnsiTheme="minorHAnsi" w:cstheme="minorHAnsi"/>
          <w:b/>
          <w:iCs/>
          <w:sz w:val="22"/>
          <w:szCs w:val="22"/>
          <w:lang w:eastAsia="ja-JP"/>
        </w:rPr>
        <w:t xml:space="preserve"> </w:t>
      </w:r>
    </w:p>
    <w:p w:rsidR="00702A8E" w:rsidRPr="006E0919" w:rsidRDefault="00702A8E" w:rsidP="006E0919">
      <w:pPr>
        <w:spacing w:line="276" w:lineRule="auto"/>
        <w:rPr>
          <w:rFonts w:asciiTheme="minorHAnsi" w:hAnsiTheme="minorHAnsi" w:cstheme="minorHAnsi"/>
          <w:b/>
          <w:sz w:val="22"/>
          <w:szCs w:val="22"/>
        </w:rPr>
      </w:pPr>
    </w:p>
    <w:p w:rsidR="00702A8E" w:rsidRPr="006E0919" w:rsidRDefault="00702A8E" w:rsidP="006E0919">
      <w:pPr>
        <w:spacing w:line="276" w:lineRule="auto"/>
        <w:jc w:val="both"/>
        <w:rPr>
          <w:rFonts w:asciiTheme="minorHAnsi" w:hAnsiTheme="minorHAnsi" w:cstheme="minorHAnsi"/>
          <w:b/>
          <w:sz w:val="22"/>
          <w:szCs w:val="22"/>
        </w:rPr>
      </w:pPr>
      <w:r w:rsidRPr="006E0919">
        <w:rPr>
          <w:rFonts w:asciiTheme="minorHAnsi" w:hAnsiTheme="minorHAnsi" w:cstheme="minorHAnsi"/>
          <w:b/>
          <w:sz w:val="22"/>
          <w:szCs w:val="22"/>
        </w:rPr>
        <w:t xml:space="preserve">Pour plus d’informations : </w:t>
      </w:r>
      <w:hyperlink r:id="rId8" w:history="1">
        <w:r w:rsidRPr="006E0919">
          <w:rPr>
            <w:rStyle w:val="Lienhypertexte"/>
            <w:rFonts w:asciiTheme="minorHAnsi" w:hAnsiTheme="minorHAnsi" w:cstheme="minorHAnsi"/>
            <w:b/>
            <w:sz w:val="22"/>
            <w:szCs w:val="22"/>
          </w:rPr>
          <w:t>www.nortene.com</w:t>
        </w:r>
      </w:hyperlink>
      <w:r w:rsidRPr="006E0919">
        <w:rPr>
          <w:rFonts w:asciiTheme="minorHAnsi" w:hAnsiTheme="minorHAnsi" w:cstheme="minorHAnsi"/>
          <w:b/>
          <w:sz w:val="22"/>
          <w:szCs w:val="22"/>
        </w:rPr>
        <w:t xml:space="preserve"> </w:t>
      </w:r>
    </w:p>
    <w:sectPr w:rsidR="00702A8E" w:rsidRPr="006E0919" w:rsidSect="00702A8E">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C7CE2"/>
    <w:multiLevelType w:val="hybridMultilevel"/>
    <w:tmpl w:val="94725EA8"/>
    <w:lvl w:ilvl="0" w:tplc="FFFFFFFF">
      <w:numFmt w:val="bullet"/>
      <w:lvlText w:val="-"/>
      <w:lvlJc w:val="left"/>
      <w:pPr>
        <w:ind w:left="720" w:hanging="360"/>
      </w:pPr>
      <w:rPr>
        <w:rFonts w:ascii="Calibri" w:eastAsia="Times New Roman" w:hAnsi="Calibri" w:cs="Calibri" w:hint="default"/>
      </w:rPr>
    </w:lvl>
    <w:lvl w:ilvl="1" w:tplc="5FAEEB18">
      <w:start w:val="1"/>
      <w:numFmt w:val="bullet"/>
      <w:lvlText w:val="›"/>
      <w:lvlJc w:val="left"/>
      <w:pPr>
        <w:ind w:left="1440" w:hanging="360"/>
      </w:pPr>
      <w:rPr>
        <w:rFonts w:ascii="Calibri" w:hAnsi="Calibr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nsid w:val="14E5576E"/>
    <w:multiLevelType w:val="hybridMultilevel"/>
    <w:tmpl w:val="D06AFE1A"/>
    <w:lvl w:ilvl="0" w:tplc="FFFFFFFF">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nsid w:val="2AEF4406"/>
    <w:multiLevelType w:val="hybridMultilevel"/>
    <w:tmpl w:val="C7303970"/>
    <w:lvl w:ilvl="0" w:tplc="5FAEEB18">
      <w:start w:val="1"/>
      <w:numFmt w:val="bullet"/>
      <w:lvlText w:val="›"/>
      <w:lvlJc w:val="left"/>
      <w:pPr>
        <w:ind w:left="1800" w:hanging="360"/>
      </w:pPr>
      <w:rPr>
        <w:rFonts w:ascii="Calibri" w:hAnsi="Calibr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
    <w:nsid w:val="364C2FBC"/>
    <w:multiLevelType w:val="hybridMultilevel"/>
    <w:tmpl w:val="1A5C87D2"/>
    <w:lvl w:ilvl="0" w:tplc="7AD0147A">
      <w:start w:val="1"/>
      <w:numFmt w:val="bullet"/>
      <w:lvlText w:val="-"/>
      <w:lvlJc w:val="left"/>
      <w:pPr>
        <w:ind w:left="720" w:hanging="360"/>
      </w:pPr>
      <w:rPr>
        <w:rFonts w:ascii="Calibri" w:hAnsi="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4C82817"/>
    <w:multiLevelType w:val="hybridMultilevel"/>
    <w:tmpl w:val="663805C4"/>
    <w:lvl w:ilvl="0" w:tplc="7AD0147A">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8A540D6"/>
    <w:multiLevelType w:val="hybridMultilevel"/>
    <w:tmpl w:val="1BEA5A36"/>
    <w:lvl w:ilvl="0" w:tplc="FFFFFFFF">
      <w:numFmt w:val="bullet"/>
      <w:lvlText w:val="-"/>
      <w:lvlJc w:val="left"/>
      <w:pPr>
        <w:ind w:left="720" w:hanging="360"/>
      </w:pPr>
      <w:rPr>
        <w:rFonts w:ascii="Calibri" w:eastAsia="Times New Roman" w:hAnsi="Calibri" w:cs="Calibri" w:hint="default"/>
      </w:rPr>
    </w:lvl>
    <w:lvl w:ilvl="1" w:tplc="5FAEEB18">
      <w:start w:val="1"/>
      <w:numFmt w:val="bullet"/>
      <w:lvlText w:val="›"/>
      <w:lvlJc w:val="left"/>
      <w:pPr>
        <w:ind w:left="1440" w:hanging="360"/>
      </w:pPr>
      <w:rPr>
        <w:rFonts w:ascii="Calibri" w:hAnsi="Calibr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20"/>
  <w:displayHorizontalDrawingGridEvery w:val="2"/>
  <w:characterSpacingControl w:val="doNotCompress"/>
  <w:compat/>
  <w:rsids>
    <w:rsidRoot w:val="00702A8E"/>
    <w:rsid w:val="004D160D"/>
    <w:rsid w:val="006E0919"/>
    <w:rsid w:val="006F145F"/>
    <w:rsid w:val="00702A8E"/>
    <w:rsid w:val="00B359F4"/>
    <w:rsid w:val="00DE21E8"/>
    <w:rsid w:val="00E13313"/>
    <w:rsid w:val="00F300B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A8E"/>
    <w:pPr>
      <w:spacing w:after="0" w:line="240" w:lineRule="auto"/>
    </w:pPr>
    <w:rPr>
      <w:rFonts w:ascii="Times New Roman" w:eastAsiaTheme="minorEastAsia" w:hAnsi="Times New Roman" w:cs="Times New Roman"/>
      <w:sz w:val="24"/>
      <w:szCs w:val="24"/>
      <w:lang w:eastAsia="fr-FR"/>
    </w:rPr>
  </w:style>
  <w:style w:type="paragraph" w:styleId="Titre1">
    <w:name w:val="heading 1"/>
    <w:basedOn w:val="Normal"/>
    <w:next w:val="Normal"/>
    <w:link w:val="Titre1Car"/>
    <w:uiPriority w:val="9"/>
    <w:qFormat/>
    <w:rsid w:val="00F300B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6E0919"/>
    <w:pPr>
      <w:spacing w:before="100" w:beforeAutospacing="1" w:after="100" w:afterAutospacing="1"/>
      <w:outlineLvl w:val="1"/>
    </w:pPr>
    <w:rPr>
      <w:rFonts w:eastAsia="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02A8E"/>
    <w:rPr>
      <w:color w:val="0000FF"/>
      <w:u w:val="single"/>
    </w:rPr>
  </w:style>
  <w:style w:type="paragraph" w:styleId="Paragraphedeliste">
    <w:name w:val="List Paragraph"/>
    <w:basedOn w:val="Normal"/>
    <w:uiPriority w:val="34"/>
    <w:qFormat/>
    <w:rsid w:val="00702A8E"/>
    <w:pPr>
      <w:ind w:left="720"/>
      <w:contextualSpacing/>
    </w:pPr>
  </w:style>
  <w:style w:type="paragraph" w:styleId="Sansinterligne">
    <w:name w:val="No Spacing"/>
    <w:basedOn w:val="Normal"/>
    <w:uiPriority w:val="1"/>
    <w:qFormat/>
    <w:rsid w:val="00702A8E"/>
    <w:rPr>
      <w:rFonts w:ascii="Calibri" w:hAnsi="Calibri" w:cs="Calibri"/>
      <w:sz w:val="22"/>
      <w:szCs w:val="22"/>
    </w:rPr>
  </w:style>
  <w:style w:type="character" w:customStyle="1" w:styleId="base">
    <w:name w:val="base"/>
    <w:basedOn w:val="Policepardfaut"/>
    <w:rsid w:val="00702A8E"/>
  </w:style>
  <w:style w:type="character" w:customStyle="1" w:styleId="Titre2Car">
    <w:name w:val="Titre 2 Car"/>
    <w:basedOn w:val="Policepardfaut"/>
    <w:link w:val="Titre2"/>
    <w:uiPriority w:val="9"/>
    <w:rsid w:val="006E0919"/>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6E0919"/>
    <w:pPr>
      <w:spacing w:before="100" w:beforeAutospacing="1" w:after="100" w:afterAutospacing="1"/>
    </w:pPr>
    <w:rPr>
      <w:rFonts w:eastAsia="Times New Roman"/>
    </w:rPr>
  </w:style>
  <w:style w:type="character" w:customStyle="1" w:styleId="Titre1Car">
    <w:name w:val="Titre 1 Car"/>
    <w:basedOn w:val="Policepardfaut"/>
    <w:link w:val="Titre1"/>
    <w:uiPriority w:val="9"/>
    <w:rsid w:val="00F300B8"/>
    <w:rPr>
      <w:rFonts w:asciiTheme="majorHAnsi" w:eastAsiaTheme="majorEastAsia" w:hAnsiTheme="majorHAnsi" w:cstheme="majorBidi"/>
      <w:b/>
      <w:bCs/>
      <w:color w:val="365F91" w:themeColor="accent1" w:themeShade="BF"/>
      <w:sz w:val="28"/>
      <w:szCs w:val="28"/>
      <w:lang w:eastAsia="fr-FR"/>
    </w:rPr>
  </w:style>
</w:styles>
</file>

<file path=word/webSettings.xml><?xml version="1.0" encoding="utf-8"?>
<w:webSettings xmlns:r="http://schemas.openxmlformats.org/officeDocument/2006/relationships" xmlns:w="http://schemas.openxmlformats.org/wordprocessingml/2006/main">
  <w:divs>
    <w:div w:id="1389380254">
      <w:bodyDiv w:val="1"/>
      <w:marLeft w:val="0"/>
      <w:marRight w:val="0"/>
      <w:marTop w:val="0"/>
      <w:marBottom w:val="0"/>
      <w:divBdr>
        <w:top w:val="none" w:sz="0" w:space="0" w:color="auto"/>
        <w:left w:val="none" w:sz="0" w:space="0" w:color="auto"/>
        <w:bottom w:val="none" w:sz="0" w:space="0" w:color="auto"/>
        <w:right w:val="none" w:sz="0" w:space="0" w:color="auto"/>
      </w:divBdr>
      <w:divsChild>
        <w:div w:id="510216286">
          <w:marLeft w:val="0"/>
          <w:marRight w:val="0"/>
          <w:marTop w:val="0"/>
          <w:marBottom w:val="0"/>
          <w:divBdr>
            <w:top w:val="none" w:sz="0" w:space="0" w:color="auto"/>
            <w:left w:val="none" w:sz="0" w:space="0" w:color="auto"/>
            <w:bottom w:val="none" w:sz="0" w:space="0" w:color="auto"/>
            <w:right w:val="none" w:sz="0" w:space="0" w:color="auto"/>
          </w:divBdr>
        </w:div>
      </w:divsChild>
    </w:div>
    <w:div w:id="145713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nortene.com" TargetMode="External"/><Relationship Id="rId3" Type="http://schemas.openxmlformats.org/officeDocument/2006/relationships/settings" Target="settings.xml"/><Relationship Id="rId7" Type="http://schemas.openxmlformats.org/officeDocument/2006/relationships/hyperlink" Target="https://shop.nortene.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rtene.fr/produits/jardiner/175/serres-de-jardin" TargetMode="External"/><Relationship Id="rId5" Type="http://schemas.openxmlformats.org/officeDocument/2006/relationships/hyperlink" Target="http://www.nortene.f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711</Words>
  <Characters>3913</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4</cp:revision>
  <dcterms:created xsi:type="dcterms:W3CDTF">2023-07-19T07:54:00Z</dcterms:created>
  <dcterms:modified xsi:type="dcterms:W3CDTF">2023-07-21T09:10:00Z</dcterms:modified>
</cp:coreProperties>
</file>