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CF5" w:rsidRDefault="00680A4C" w:rsidP="003A6CD2">
      <w:pPr>
        <w:jc w:val="center"/>
        <w:rPr>
          <w:b/>
          <w:bCs/>
          <w:noProof/>
        </w:rPr>
      </w:pPr>
      <w:r>
        <w:rPr>
          <w:b/>
          <w:bCs/>
          <w:noProof/>
          <w:lang w:eastAsia="fr-FR"/>
        </w:rPr>
        <w:drawing>
          <wp:anchor distT="0" distB="0" distL="114300" distR="114300" simplePos="0" relativeHeight="251658240" behindDoc="1" locked="0" layoutInCell="1" allowOverlap="1">
            <wp:simplePos x="0" y="0"/>
            <wp:positionH relativeFrom="column">
              <wp:posOffset>2881630</wp:posOffset>
            </wp:positionH>
            <wp:positionV relativeFrom="paragraph">
              <wp:posOffset>567055</wp:posOffset>
            </wp:positionV>
            <wp:extent cx="2412365" cy="390525"/>
            <wp:effectExtent l="0" t="0" r="6985" b="9525"/>
            <wp:wrapTight wrapText="bothSides">
              <wp:wrapPolygon edited="0">
                <wp:start x="0" y="0"/>
                <wp:lineTo x="0" y="21073"/>
                <wp:lineTo x="21492" y="21073"/>
                <wp:lineTo x="21492" y="0"/>
                <wp:lineTo x="0" y="0"/>
              </wp:wrapPolygon>
            </wp:wrapTight>
            <wp:docPr id="109104770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047705" name="Image 1091047705"/>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12365" cy="390525"/>
                    </a:xfrm>
                    <a:prstGeom prst="rect">
                      <a:avLst/>
                    </a:prstGeom>
                  </pic:spPr>
                </pic:pic>
              </a:graphicData>
            </a:graphic>
          </wp:anchor>
        </w:drawing>
      </w:r>
    </w:p>
    <w:p w:rsidR="00EE5FB2" w:rsidRDefault="00EE5FB2" w:rsidP="003A6CD2">
      <w:pPr>
        <w:jc w:val="center"/>
        <w:rPr>
          <w:b/>
          <w:bCs/>
          <w:noProof/>
        </w:rPr>
      </w:pPr>
    </w:p>
    <w:p w:rsidR="00EE5FB2" w:rsidRDefault="00EE5FB2" w:rsidP="003A6CD2">
      <w:pPr>
        <w:jc w:val="center"/>
        <w:rPr>
          <w:b/>
          <w:bCs/>
          <w:noProof/>
        </w:rPr>
      </w:pPr>
    </w:p>
    <w:p w:rsidR="00EE5FB2" w:rsidRDefault="00EE5FB2" w:rsidP="003A6CD2">
      <w:pPr>
        <w:jc w:val="center"/>
        <w:rPr>
          <w:b/>
          <w:bCs/>
          <w:noProof/>
        </w:rPr>
      </w:pPr>
      <w:r>
        <w:rPr>
          <w:b/>
          <w:bCs/>
          <w:noProof/>
          <w:lang w:eastAsia="fr-FR"/>
        </w:rPr>
        <w:drawing>
          <wp:anchor distT="0" distB="0" distL="114300" distR="114300" simplePos="0" relativeHeight="251659264" behindDoc="0" locked="0" layoutInCell="1" allowOverlap="1">
            <wp:simplePos x="0" y="0"/>
            <wp:positionH relativeFrom="margin">
              <wp:posOffset>1968</wp:posOffset>
            </wp:positionH>
            <wp:positionV relativeFrom="paragraph">
              <wp:posOffset>58495</wp:posOffset>
            </wp:positionV>
            <wp:extent cx="2036716" cy="419813"/>
            <wp:effectExtent l="19050" t="0" r="1634" b="0"/>
            <wp:wrapNone/>
            <wp:docPr id="1053628663" name="Image 2" descr="Une image contenant Police, Graphique, capture d’écran,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628663" name="Image 2" descr="Une image contenant Police, Graphique, capture d’écran, graphisme&#10;&#10;Description générée automatiquement"/>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36716" cy="419813"/>
                    </a:xfrm>
                    <a:prstGeom prst="rect">
                      <a:avLst/>
                    </a:prstGeom>
                    <a:noFill/>
                    <a:ln>
                      <a:noFill/>
                    </a:ln>
                  </pic:spPr>
                </pic:pic>
              </a:graphicData>
            </a:graphic>
          </wp:anchor>
        </w:drawing>
      </w:r>
    </w:p>
    <w:p w:rsidR="00EE5FB2" w:rsidRDefault="00EE5FB2" w:rsidP="003A6CD2">
      <w:pPr>
        <w:jc w:val="center"/>
        <w:rPr>
          <w:b/>
          <w:bCs/>
          <w:noProof/>
        </w:rPr>
      </w:pPr>
    </w:p>
    <w:p w:rsidR="00EE5FB2" w:rsidRDefault="00EE5FB2" w:rsidP="003A6CD2">
      <w:pPr>
        <w:jc w:val="center"/>
        <w:rPr>
          <w:b/>
          <w:bCs/>
          <w:noProof/>
        </w:rPr>
      </w:pPr>
    </w:p>
    <w:p w:rsidR="00EE5FB2" w:rsidRDefault="00EE5FB2" w:rsidP="003A6CD2">
      <w:pPr>
        <w:jc w:val="center"/>
        <w:rPr>
          <w:b/>
          <w:bCs/>
          <w:noProof/>
        </w:rPr>
      </w:pPr>
    </w:p>
    <w:p w:rsidR="00EE5FB2" w:rsidRDefault="00EE5FB2" w:rsidP="003A6CD2">
      <w:pPr>
        <w:jc w:val="center"/>
        <w:rPr>
          <w:b/>
          <w:bCs/>
          <w:noProof/>
        </w:rPr>
      </w:pPr>
    </w:p>
    <w:p w:rsidR="00362E97" w:rsidRDefault="00362E97" w:rsidP="00D77CF5">
      <w:pPr>
        <w:rPr>
          <w:b/>
          <w:bCs/>
        </w:rPr>
      </w:pPr>
    </w:p>
    <w:p w:rsidR="00362E97" w:rsidRDefault="00362E97" w:rsidP="00D77CF5">
      <w:pPr>
        <w:rPr>
          <w:b/>
          <w:bCs/>
        </w:rPr>
      </w:pPr>
      <w:r>
        <w:rPr>
          <w:b/>
          <w:bCs/>
        </w:rPr>
        <w:t xml:space="preserve">Communiqué de presse, le </w:t>
      </w:r>
      <w:r w:rsidR="00914F98">
        <w:rPr>
          <w:b/>
          <w:bCs/>
        </w:rPr>
        <w:t>lundi</w:t>
      </w:r>
      <w:r>
        <w:rPr>
          <w:b/>
          <w:bCs/>
        </w:rPr>
        <w:t xml:space="preserve"> </w:t>
      </w:r>
      <w:r w:rsidR="00914F98">
        <w:rPr>
          <w:b/>
          <w:bCs/>
        </w:rPr>
        <w:t>05</w:t>
      </w:r>
      <w:r>
        <w:rPr>
          <w:b/>
          <w:bCs/>
        </w:rPr>
        <w:t xml:space="preserve"> février 2024</w:t>
      </w:r>
    </w:p>
    <w:p w:rsidR="00362E97" w:rsidRDefault="00362E97" w:rsidP="00D77CF5">
      <w:pPr>
        <w:rPr>
          <w:b/>
          <w:bCs/>
        </w:rPr>
      </w:pPr>
      <w:r>
        <w:rPr>
          <w:b/>
          <w:bCs/>
        </w:rPr>
        <w:t>Rubrique : rachat acquisition industrie/ marché jardin-brico</w:t>
      </w:r>
    </w:p>
    <w:p w:rsidR="00362E97" w:rsidRDefault="00362E97" w:rsidP="00D77CF5">
      <w:pPr>
        <w:rPr>
          <w:b/>
          <w:bCs/>
        </w:rPr>
      </w:pPr>
    </w:p>
    <w:p w:rsidR="00362E97" w:rsidRPr="003A6CD2" w:rsidRDefault="00362E97" w:rsidP="00D77CF5">
      <w:pPr>
        <w:rPr>
          <w:b/>
          <w:bCs/>
          <w:sz w:val="36"/>
          <w:szCs w:val="36"/>
        </w:rPr>
      </w:pPr>
    </w:p>
    <w:p w:rsidR="00362E97" w:rsidRPr="003A6CD2" w:rsidRDefault="00362E97" w:rsidP="00362E97">
      <w:pPr>
        <w:jc w:val="center"/>
        <w:rPr>
          <w:rFonts w:cstheme="minorHAnsi"/>
          <w:color w:val="212121"/>
          <w:sz w:val="36"/>
          <w:szCs w:val="36"/>
        </w:rPr>
      </w:pPr>
      <w:r w:rsidRPr="003A6CD2">
        <w:rPr>
          <w:rFonts w:cstheme="minorHAnsi"/>
          <w:color w:val="212121"/>
          <w:sz w:val="36"/>
          <w:szCs w:val="36"/>
        </w:rPr>
        <w:t>Forest Style Group fait l’acquisition de la marque Jardipolys du groupe Burger &amp; Cie</w:t>
      </w:r>
      <w:r w:rsidR="003A6CD2">
        <w:rPr>
          <w:rFonts w:cstheme="minorHAnsi"/>
          <w:color w:val="212121"/>
          <w:sz w:val="36"/>
          <w:szCs w:val="36"/>
        </w:rPr>
        <w:t>.</w:t>
      </w:r>
    </w:p>
    <w:p w:rsidR="00362E97" w:rsidRPr="003A6CD2" w:rsidRDefault="00362E97" w:rsidP="00D77CF5">
      <w:pPr>
        <w:rPr>
          <w:rFonts w:ascii="Calibri" w:hAnsi="Calibri" w:cs="Calibri"/>
          <w:color w:val="212121"/>
          <w:sz w:val="36"/>
          <w:szCs w:val="36"/>
        </w:rPr>
      </w:pPr>
    </w:p>
    <w:p w:rsidR="00362E97" w:rsidRPr="00D77CF5" w:rsidRDefault="00362E97" w:rsidP="00D77CF5"/>
    <w:p w:rsidR="00D77CF5" w:rsidRPr="009057CD" w:rsidRDefault="003A6CD2" w:rsidP="00362E97">
      <w:pPr>
        <w:jc w:val="both"/>
        <w:rPr>
          <w:i/>
          <w:iCs/>
        </w:rPr>
      </w:pPr>
      <w:r w:rsidRPr="009057CD">
        <w:rPr>
          <w:i/>
          <w:iCs/>
        </w:rPr>
        <w:t>Le</w:t>
      </w:r>
      <w:r w:rsidR="00D77CF5" w:rsidRPr="00D77CF5">
        <w:rPr>
          <w:i/>
          <w:iCs/>
        </w:rPr>
        <w:t xml:space="preserve"> groupe Forest Style, spécialiste français de l'aménagement extérieur en bois, consolide sa position de leader sur le marché français et européen grâce au rachat de la marque Jardipolys, annoncé par Vianney Descheemaeker et Paul Burger. Cette acquisition</w:t>
      </w:r>
      <w:r w:rsidRPr="009057CD">
        <w:rPr>
          <w:i/>
          <w:iCs/>
        </w:rPr>
        <w:t xml:space="preserve"> </w:t>
      </w:r>
      <w:r w:rsidR="008B6FF2">
        <w:rPr>
          <w:i/>
          <w:iCs/>
        </w:rPr>
        <w:t xml:space="preserve">signée </w:t>
      </w:r>
      <w:r w:rsidRPr="009057CD">
        <w:rPr>
          <w:i/>
          <w:iCs/>
        </w:rPr>
        <w:t xml:space="preserve">en date du </w:t>
      </w:r>
      <w:r w:rsidR="008B6FF2">
        <w:rPr>
          <w:i/>
          <w:iCs/>
        </w:rPr>
        <w:t>mardi 30</w:t>
      </w:r>
      <w:r w:rsidRPr="009057CD">
        <w:rPr>
          <w:i/>
          <w:iCs/>
        </w:rPr>
        <w:t xml:space="preserve"> janvier 2024</w:t>
      </w:r>
      <w:r w:rsidR="00D77CF5" w:rsidRPr="00D77CF5">
        <w:rPr>
          <w:i/>
          <w:iCs/>
        </w:rPr>
        <w:t xml:space="preserve"> s'inscrit dans la stratégie de croissance et d'expansion </w:t>
      </w:r>
      <w:proofErr w:type="gramStart"/>
      <w:r w:rsidR="00D77CF5" w:rsidRPr="00D77CF5">
        <w:rPr>
          <w:i/>
          <w:iCs/>
        </w:rPr>
        <w:t>internationale</w:t>
      </w:r>
      <w:proofErr w:type="gramEnd"/>
      <w:r w:rsidR="00D77CF5" w:rsidRPr="00D77CF5">
        <w:rPr>
          <w:i/>
          <w:iCs/>
        </w:rPr>
        <w:t xml:space="preserve"> de Forest Style, visant à élargir son catalogue de produits, </w:t>
      </w:r>
      <w:r w:rsidR="00CB4174">
        <w:rPr>
          <w:i/>
          <w:iCs/>
        </w:rPr>
        <w:t>consolider</w:t>
      </w:r>
      <w:r w:rsidR="00D77CF5" w:rsidRPr="00D77CF5">
        <w:rPr>
          <w:i/>
          <w:iCs/>
        </w:rPr>
        <w:t xml:space="preserve"> son empreinte sur le marché de l'aménagement extérieur en bois, et </w:t>
      </w:r>
      <w:r w:rsidR="00CB4174">
        <w:rPr>
          <w:i/>
          <w:iCs/>
        </w:rPr>
        <w:t xml:space="preserve">renforcer ses capacités </w:t>
      </w:r>
      <w:r w:rsidR="008B6FF2">
        <w:rPr>
          <w:rFonts w:ascii="Calibri" w:hAnsi="Calibri" w:cs="Calibri"/>
          <w:color w:val="212121"/>
          <w:sz w:val="22"/>
          <w:szCs w:val="22"/>
        </w:rPr>
        <w:t>d’investissement en innovation et en RSE</w:t>
      </w:r>
      <w:r w:rsidR="00D77CF5" w:rsidRPr="00D77CF5">
        <w:rPr>
          <w:i/>
          <w:iCs/>
        </w:rPr>
        <w:t xml:space="preserve"> pour répondre aux besoins croissants de sa clientèle.</w:t>
      </w:r>
    </w:p>
    <w:p w:rsidR="00362E97" w:rsidRPr="00D77CF5" w:rsidRDefault="00362E97" w:rsidP="00D77CF5"/>
    <w:p w:rsidR="00D77CF5" w:rsidRDefault="00D77CF5" w:rsidP="003A6CD2">
      <w:pPr>
        <w:jc w:val="both"/>
      </w:pPr>
      <w:r w:rsidRPr="00D77CF5">
        <w:t>Forest Style, déjà détenteur des marques Forest Style et Soulet, voit en Jardipolys une opportunité stratégique majeure. La réputation d'expertise de Jardipolys dans le domaine de l'aménagement extérieur en bois complète parfaitement l'offre de Forest Style, permettant ainsi d'offrir une gamme de produits encore plus diversifiée et complète à sa clientèle tout en accélérant le rythme de l'innovation.</w:t>
      </w:r>
    </w:p>
    <w:p w:rsidR="003A6CD2" w:rsidRPr="00D77CF5" w:rsidRDefault="003A6CD2" w:rsidP="003A6CD2">
      <w:pPr>
        <w:jc w:val="both"/>
      </w:pPr>
    </w:p>
    <w:p w:rsidR="00D77CF5" w:rsidRDefault="00D77CF5" w:rsidP="003A6CD2">
      <w:pPr>
        <w:jc w:val="both"/>
      </w:pPr>
      <w:r w:rsidRPr="00D77CF5">
        <w:t xml:space="preserve">Le groupe Burger &amp; Cie, cédant la marque Jardipolys dans le cadre de cette transaction, se recentre quant à lui sur ses activités principales de conception et de fabrication de maisons </w:t>
      </w:r>
      <w:r w:rsidR="000B7BFB">
        <w:t>et logement booa</w:t>
      </w:r>
      <w:r w:rsidRPr="00D77CF5">
        <w:t xml:space="preserve">, </w:t>
      </w:r>
      <w:r w:rsidR="000B7BFB">
        <w:t>garde-corps Kordo</w:t>
      </w:r>
      <w:r w:rsidRPr="00D77CF5">
        <w:t xml:space="preserve"> </w:t>
      </w:r>
      <w:r w:rsidR="000B7BFB">
        <w:t>et terrasses et bardages</w:t>
      </w:r>
      <w:r w:rsidRPr="00D77CF5">
        <w:t xml:space="preserve"> GRAD.</w:t>
      </w:r>
    </w:p>
    <w:p w:rsidR="003A6CD2" w:rsidRPr="00D77CF5" w:rsidRDefault="003A6CD2" w:rsidP="003A6CD2">
      <w:pPr>
        <w:jc w:val="both"/>
      </w:pPr>
    </w:p>
    <w:p w:rsidR="008B6FF2" w:rsidRDefault="00D77CF5" w:rsidP="008B6FF2">
      <w:pPr>
        <w:jc w:val="both"/>
        <w:rPr>
          <w:rFonts w:ascii="Calibri" w:eastAsia="Times New Roman" w:hAnsi="Calibri" w:cs="Calibri"/>
          <w:color w:val="212121"/>
          <w:kern w:val="0"/>
          <w:sz w:val="22"/>
          <w:szCs w:val="22"/>
          <w:lang w:eastAsia="fr-FR"/>
        </w:rPr>
      </w:pPr>
      <w:r w:rsidRPr="00D77CF5">
        <w:t>Les valeurs partagées par les deux entreprises, axées sur la qualité, l'innovation et le respect de l'environnement, assurent une transition harmonieuse pour les clients actuels et futurs. Cette acquisition promet ainsi une plus grande accessibilité à des produits de qualité, une variété élargie d'options d'aménagement extérieur, ainsi qu'une palette de services enrichie.</w:t>
      </w:r>
      <w:r w:rsidR="008B6FF2" w:rsidRPr="008B6FF2">
        <w:rPr>
          <w:rFonts w:ascii="Calibri" w:eastAsia="Times New Roman" w:hAnsi="Calibri" w:cs="Calibri"/>
          <w:color w:val="212121"/>
          <w:kern w:val="0"/>
          <w:sz w:val="22"/>
          <w:szCs w:val="22"/>
          <w:lang w:eastAsia="fr-FR"/>
        </w:rPr>
        <w:t xml:space="preserve"> </w:t>
      </w:r>
    </w:p>
    <w:p w:rsidR="00CB0E72" w:rsidRDefault="00CB0E72" w:rsidP="008B6FF2">
      <w:pPr>
        <w:jc w:val="both"/>
      </w:pPr>
      <w:r>
        <w:t xml:space="preserve">L’équipe commerciale en France se renforce avec 10 commerciaux terrain et 5 compte-clés pour offrir une couverture du territoire plus forte </w:t>
      </w:r>
      <w:r w:rsidR="00D71CAE">
        <w:t>e</w:t>
      </w:r>
      <w:r>
        <w:t>t ainsi augmenter le service client.</w:t>
      </w:r>
    </w:p>
    <w:p w:rsidR="00CB0E72" w:rsidRDefault="00CB0E72" w:rsidP="008B6FF2">
      <w:pPr>
        <w:jc w:val="both"/>
      </w:pPr>
    </w:p>
    <w:p w:rsidR="00EE5FB2" w:rsidRDefault="00EE5FB2" w:rsidP="003A6CD2">
      <w:pPr>
        <w:jc w:val="both"/>
      </w:pPr>
    </w:p>
    <w:p w:rsidR="00EE5FB2" w:rsidRDefault="00EE5FB2" w:rsidP="003A6CD2">
      <w:pPr>
        <w:jc w:val="both"/>
      </w:pPr>
    </w:p>
    <w:p w:rsidR="00D77CF5" w:rsidRDefault="00D77CF5" w:rsidP="003A6CD2">
      <w:pPr>
        <w:jc w:val="both"/>
      </w:pPr>
      <w:r w:rsidRPr="00D77CF5">
        <w:lastRenderedPageBreak/>
        <w:t>Forest Style s'engage à préserver et à renforcer les engagements de qualité et de service qui caractérisent chacune de ses marques, en collaborant étroitement avec les dirigeants de Burger &amp; Cie pour assurer une transition fluide et transparente. L</w:t>
      </w:r>
      <w:r w:rsidR="00CB0E72">
        <w:t>es équipes</w:t>
      </w:r>
      <w:r w:rsidRPr="00D77CF5">
        <w:t xml:space="preserve"> reste</w:t>
      </w:r>
      <w:r w:rsidR="00CB0E72">
        <w:t>nt</w:t>
      </w:r>
      <w:r w:rsidRPr="00D77CF5">
        <w:t xml:space="preserve"> disponible</w:t>
      </w:r>
      <w:r w:rsidR="00CB0E72">
        <w:t>s</w:t>
      </w:r>
      <w:r w:rsidRPr="00D77CF5">
        <w:t xml:space="preserve"> pour répondre à toutes les interrogations des clients et garantir une continuité sans faille dans les relations commerciales.</w:t>
      </w:r>
    </w:p>
    <w:p w:rsidR="008B6FF2" w:rsidRDefault="008B6FF2" w:rsidP="003A6CD2">
      <w:pPr>
        <w:jc w:val="both"/>
      </w:pPr>
    </w:p>
    <w:p w:rsidR="003A6CD2" w:rsidRPr="00D77CF5" w:rsidRDefault="008B6FF2" w:rsidP="003A6CD2">
      <w:pPr>
        <w:jc w:val="both"/>
      </w:pPr>
      <w:r>
        <w:t>La date effective est fixée au 1</w:t>
      </w:r>
      <w:r w:rsidRPr="008B6FF2">
        <w:rPr>
          <w:vertAlign w:val="superscript"/>
        </w:rPr>
        <w:t>er</w:t>
      </w:r>
      <w:r>
        <w:t xml:space="preserve"> mars 2024.</w:t>
      </w:r>
    </w:p>
    <w:p w:rsidR="008C7A09" w:rsidRDefault="008C7A09"/>
    <w:p w:rsidR="008B4474" w:rsidRPr="00B91CCA" w:rsidRDefault="008B4474" w:rsidP="008B4474">
      <w:pPr>
        <w:rPr>
          <w:b/>
          <w:bCs/>
          <w:lang w:val="en-US"/>
        </w:rPr>
      </w:pPr>
      <w:r w:rsidRPr="00B91CCA">
        <w:rPr>
          <w:b/>
          <w:bCs/>
          <w:lang w:val="en-US"/>
        </w:rPr>
        <w:t xml:space="preserve">Contact </w:t>
      </w:r>
      <w:r w:rsidR="00EE5FB2" w:rsidRPr="00B91CCA">
        <w:rPr>
          <w:b/>
          <w:bCs/>
          <w:lang w:val="en-US"/>
        </w:rPr>
        <w:t>Presse</w:t>
      </w:r>
    </w:p>
    <w:p w:rsidR="008B4474" w:rsidRDefault="008B4474" w:rsidP="008B4474">
      <w:pPr>
        <w:rPr>
          <w:rFonts w:ascii="Calibri" w:eastAsia="Times New Roman" w:hAnsi="Calibri" w:cs="Calibri"/>
          <w:color w:val="212121"/>
          <w:kern w:val="0"/>
          <w:sz w:val="22"/>
          <w:szCs w:val="22"/>
          <w:lang w:val="en-US" w:eastAsia="fr-FR"/>
        </w:rPr>
      </w:pPr>
      <w:r>
        <w:rPr>
          <w:rFonts w:ascii="Calibri" w:eastAsia="Times New Roman" w:hAnsi="Calibri" w:cs="Calibri"/>
          <w:color w:val="212121"/>
          <w:kern w:val="0"/>
          <w:sz w:val="22"/>
          <w:szCs w:val="22"/>
          <w:lang w:val="en-US" w:eastAsia="fr-FR"/>
        </w:rPr>
        <w:t>Catherine AMSTERDA</w:t>
      </w:r>
      <w:r w:rsidR="00EE5FB2">
        <w:rPr>
          <w:rFonts w:ascii="Calibri" w:eastAsia="Times New Roman" w:hAnsi="Calibri" w:cs="Calibri"/>
          <w:color w:val="212121"/>
          <w:kern w:val="0"/>
          <w:sz w:val="22"/>
          <w:szCs w:val="22"/>
          <w:lang w:val="en-US" w:eastAsia="fr-FR"/>
        </w:rPr>
        <w:t>M</w:t>
      </w:r>
    </w:p>
    <w:p w:rsidR="008B4474" w:rsidRPr="008B6FF2" w:rsidRDefault="008B4474" w:rsidP="008B4474">
      <w:pPr>
        <w:rPr>
          <w:rFonts w:ascii="Calibri" w:eastAsia="Times New Roman" w:hAnsi="Calibri" w:cs="Calibri"/>
          <w:color w:val="212121"/>
          <w:kern w:val="0"/>
          <w:sz w:val="22"/>
          <w:szCs w:val="22"/>
          <w:lang w:val="en-US" w:eastAsia="fr-FR"/>
        </w:rPr>
      </w:pPr>
      <w:r>
        <w:rPr>
          <w:rFonts w:ascii="Calibri" w:eastAsia="Times New Roman" w:hAnsi="Calibri" w:cs="Calibri"/>
          <w:color w:val="0078D7"/>
          <w:kern w:val="0"/>
          <w:sz w:val="22"/>
          <w:szCs w:val="22"/>
          <w:u w:val="single"/>
          <w:lang w:val="en-US" w:eastAsia="fr-FR"/>
        </w:rPr>
        <w:t>ca@amsterdamcommunication.fr</w:t>
      </w:r>
    </w:p>
    <w:p w:rsidR="008B4474" w:rsidRPr="000B7BFB" w:rsidRDefault="008B4474" w:rsidP="008B4474">
      <w:pPr>
        <w:rPr>
          <w:rFonts w:ascii="Calibri" w:eastAsia="Times New Roman" w:hAnsi="Calibri" w:cs="Calibri"/>
          <w:color w:val="212121"/>
          <w:kern w:val="0"/>
          <w:sz w:val="22"/>
          <w:szCs w:val="22"/>
          <w:lang w:val="en-US" w:eastAsia="fr-FR"/>
        </w:rPr>
      </w:pPr>
      <w:r w:rsidRPr="000B7BFB">
        <w:rPr>
          <w:rFonts w:ascii="Calibri" w:eastAsia="Times New Roman" w:hAnsi="Calibri" w:cs="Calibri"/>
          <w:color w:val="212121"/>
          <w:kern w:val="0"/>
          <w:sz w:val="22"/>
          <w:szCs w:val="22"/>
          <w:lang w:val="en-US" w:eastAsia="fr-FR"/>
        </w:rPr>
        <w:t>02 43 94 01 71</w:t>
      </w:r>
    </w:p>
    <w:p w:rsidR="008B4474" w:rsidRPr="000B7BFB" w:rsidRDefault="008B4474">
      <w:pPr>
        <w:rPr>
          <w:lang w:val="en-US"/>
        </w:rPr>
      </w:pPr>
    </w:p>
    <w:p w:rsidR="008B6FF2" w:rsidRPr="00B91CCA" w:rsidRDefault="003A6CD2">
      <w:pPr>
        <w:rPr>
          <w:b/>
          <w:bCs/>
          <w:lang w:val="en-US"/>
        </w:rPr>
      </w:pPr>
      <w:r w:rsidRPr="00B91CCA">
        <w:rPr>
          <w:b/>
          <w:bCs/>
          <w:lang w:val="en-US"/>
        </w:rPr>
        <w:t xml:space="preserve">Contact </w:t>
      </w:r>
      <w:r w:rsidR="00680A4C">
        <w:rPr>
          <w:b/>
          <w:bCs/>
          <w:lang w:val="en-US"/>
        </w:rPr>
        <w:t>Forest Style</w:t>
      </w:r>
    </w:p>
    <w:p w:rsidR="008B6FF2" w:rsidRDefault="00680A4C" w:rsidP="008B6FF2">
      <w:pPr>
        <w:rPr>
          <w:rFonts w:ascii="Calibri" w:eastAsia="Times New Roman" w:hAnsi="Calibri" w:cs="Calibri"/>
          <w:color w:val="212121"/>
          <w:kern w:val="0"/>
          <w:sz w:val="22"/>
          <w:szCs w:val="22"/>
          <w:lang w:val="en-US" w:eastAsia="fr-FR"/>
        </w:rPr>
      </w:pPr>
      <w:r>
        <w:rPr>
          <w:rFonts w:ascii="Calibri" w:eastAsia="Times New Roman" w:hAnsi="Calibri" w:cs="Calibri"/>
          <w:color w:val="212121"/>
          <w:kern w:val="0"/>
          <w:sz w:val="22"/>
          <w:szCs w:val="22"/>
          <w:lang w:val="en-US" w:eastAsia="fr-FR"/>
        </w:rPr>
        <w:t>Katty STAHL</w:t>
      </w:r>
    </w:p>
    <w:p w:rsidR="008B6FF2" w:rsidRPr="008B6FF2" w:rsidRDefault="00725F17" w:rsidP="008B6FF2">
      <w:pPr>
        <w:rPr>
          <w:rFonts w:ascii="Calibri" w:eastAsia="Times New Roman" w:hAnsi="Calibri" w:cs="Calibri"/>
          <w:color w:val="212121"/>
          <w:kern w:val="0"/>
          <w:sz w:val="22"/>
          <w:szCs w:val="22"/>
          <w:lang w:val="en-US" w:eastAsia="fr-FR"/>
        </w:rPr>
      </w:pPr>
      <w:hyperlink r:id="rId7" w:history="1">
        <w:r w:rsidR="00680A4C" w:rsidRPr="000B7BFB">
          <w:rPr>
            <w:rStyle w:val="Lienhypertexte"/>
            <w:lang w:val="en-US"/>
          </w:rPr>
          <w:t>Katty.stahl@forest-style.com</w:t>
        </w:r>
      </w:hyperlink>
      <w:r w:rsidR="00680A4C" w:rsidRPr="000B7BFB">
        <w:rPr>
          <w:lang w:val="en-US"/>
        </w:rPr>
        <w:tab/>
      </w:r>
    </w:p>
    <w:p w:rsidR="008B6FF2" w:rsidRPr="002C6E2D" w:rsidRDefault="00DB5302" w:rsidP="008B6FF2">
      <w:pPr>
        <w:rPr>
          <w:rFonts w:ascii="Calibri" w:eastAsia="Times New Roman" w:hAnsi="Calibri" w:cs="Calibri"/>
          <w:color w:val="212121"/>
          <w:kern w:val="0"/>
          <w:sz w:val="22"/>
          <w:szCs w:val="22"/>
          <w:lang w:eastAsia="fr-FR"/>
        </w:rPr>
      </w:pPr>
      <w:r>
        <w:rPr>
          <w:rFonts w:ascii="Calibri" w:eastAsia="Times New Roman" w:hAnsi="Calibri" w:cs="Calibri"/>
          <w:color w:val="212121"/>
          <w:kern w:val="0"/>
          <w:sz w:val="22"/>
          <w:szCs w:val="22"/>
          <w:lang w:eastAsia="fr-FR"/>
        </w:rPr>
        <w:t>06 48 93 07 49</w:t>
      </w:r>
    </w:p>
    <w:p w:rsidR="003A6CD2" w:rsidRDefault="003A6CD2"/>
    <w:p w:rsidR="00680A4C" w:rsidRPr="000B7BFB" w:rsidRDefault="00680A4C" w:rsidP="00680A4C">
      <w:pPr>
        <w:rPr>
          <w:b/>
          <w:bCs/>
        </w:rPr>
      </w:pPr>
      <w:r w:rsidRPr="000B7BFB">
        <w:rPr>
          <w:b/>
          <w:bCs/>
        </w:rPr>
        <w:t xml:space="preserve">Contact </w:t>
      </w:r>
      <w:r w:rsidR="00DB5302" w:rsidRPr="000B7BFB">
        <w:rPr>
          <w:b/>
          <w:bCs/>
        </w:rPr>
        <w:t>Burger &amp; Cie</w:t>
      </w:r>
      <w:r w:rsidRPr="000B7BFB">
        <w:rPr>
          <w:b/>
          <w:bCs/>
        </w:rPr>
        <w:t xml:space="preserve"> </w:t>
      </w:r>
    </w:p>
    <w:p w:rsidR="00680A4C" w:rsidRDefault="00EE5FB2" w:rsidP="00680A4C">
      <w:pPr>
        <w:rPr>
          <w:rFonts w:ascii="Calibri" w:eastAsia="Times New Roman" w:hAnsi="Calibri" w:cs="Calibri"/>
          <w:color w:val="212121"/>
          <w:kern w:val="0"/>
          <w:sz w:val="22"/>
          <w:szCs w:val="22"/>
          <w:lang w:eastAsia="fr-FR"/>
        </w:rPr>
      </w:pPr>
      <w:r>
        <w:rPr>
          <w:rFonts w:ascii="Calibri" w:eastAsia="Times New Roman" w:hAnsi="Calibri" w:cs="Calibri"/>
          <w:color w:val="212121"/>
          <w:kern w:val="0"/>
          <w:sz w:val="22"/>
          <w:szCs w:val="22"/>
          <w:lang w:eastAsia="fr-FR"/>
        </w:rPr>
        <w:t>Paul BURGER</w:t>
      </w:r>
    </w:p>
    <w:p w:rsidR="00EE5FB2" w:rsidRPr="000B7BFB" w:rsidRDefault="00EE5FB2" w:rsidP="00680A4C">
      <w:pPr>
        <w:rPr>
          <w:rFonts w:ascii="Calibri" w:eastAsia="Times New Roman" w:hAnsi="Calibri" w:cs="Calibri"/>
          <w:color w:val="212121"/>
          <w:kern w:val="0"/>
          <w:sz w:val="22"/>
          <w:szCs w:val="22"/>
          <w:lang w:eastAsia="fr-FR"/>
        </w:rPr>
      </w:pPr>
      <w:r>
        <w:rPr>
          <w:rFonts w:ascii="Calibri" w:eastAsia="Times New Roman" w:hAnsi="Calibri" w:cs="Calibri"/>
          <w:color w:val="212121"/>
          <w:kern w:val="0"/>
          <w:sz w:val="22"/>
          <w:szCs w:val="22"/>
          <w:lang w:eastAsia="fr-FR"/>
        </w:rPr>
        <w:t>pburger@burger.fr</w:t>
      </w:r>
    </w:p>
    <w:p w:rsidR="00680A4C" w:rsidRPr="002C6E2D" w:rsidRDefault="00EE5FB2" w:rsidP="00680A4C">
      <w:pPr>
        <w:rPr>
          <w:rFonts w:ascii="Calibri" w:eastAsia="Times New Roman" w:hAnsi="Calibri" w:cs="Calibri"/>
          <w:color w:val="212121"/>
          <w:kern w:val="0"/>
          <w:sz w:val="22"/>
          <w:szCs w:val="22"/>
          <w:lang w:eastAsia="fr-FR"/>
        </w:rPr>
      </w:pPr>
      <w:r>
        <w:t>06 84 97 00 09</w:t>
      </w:r>
    </w:p>
    <w:p w:rsidR="00680A4C" w:rsidRPr="002C6E2D" w:rsidRDefault="00680A4C"/>
    <w:p w:rsidR="003A6CD2" w:rsidRPr="002C6E2D" w:rsidRDefault="003A6CD2"/>
    <w:p w:rsidR="003A6CD2" w:rsidRPr="003A6CD2" w:rsidRDefault="003A6CD2" w:rsidP="003A6CD2">
      <w:pPr>
        <w:rPr>
          <w:rFonts w:ascii="Calibri" w:eastAsia="Times New Roman" w:hAnsi="Calibri" w:cs="Calibri"/>
          <w:color w:val="212121"/>
          <w:kern w:val="0"/>
          <w:sz w:val="22"/>
          <w:szCs w:val="22"/>
          <w:lang w:eastAsia="fr-FR"/>
        </w:rPr>
      </w:pPr>
      <w:r w:rsidRPr="003A6CD2">
        <w:rPr>
          <w:rFonts w:ascii="Calibri" w:eastAsia="Times New Roman" w:hAnsi="Calibri" w:cs="Calibri"/>
          <w:color w:val="212121"/>
          <w:kern w:val="0"/>
          <w:sz w:val="22"/>
          <w:szCs w:val="22"/>
          <w:lang w:eastAsia="fr-FR"/>
        </w:rPr>
        <w:t>A propos du Groupe Forest style :</w:t>
      </w:r>
    </w:p>
    <w:p w:rsidR="003A6CD2" w:rsidRPr="003A6CD2" w:rsidRDefault="003A6CD2" w:rsidP="003A6CD2">
      <w:pPr>
        <w:rPr>
          <w:rFonts w:ascii="Calibri" w:eastAsia="Times New Roman" w:hAnsi="Calibri" w:cs="Calibri"/>
          <w:color w:val="212121"/>
          <w:kern w:val="0"/>
          <w:sz w:val="22"/>
          <w:szCs w:val="22"/>
          <w:lang w:eastAsia="fr-FR"/>
        </w:rPr>
      </w:pPr>
      <w:r w:rsidRPr="003A6CD2">
        <w:rPr>
          <w:rFonts w:ascii="Calibri" w:eastAsia="Times New Roman" w:hAnsi="Calibri" w:cs="Calibri"/>
          <w:color w:val="212121"/>
          <w:kern w:val="0"/>
          <w:sz w:val="22"/>
          <w:szCs w:val="22"/>
          <w:lang w:eastAsia="fr-FR"/>
        </w:rPr>
        <w:t>--------------------------------------------------------------------------</w:t>
      </w:r>
    </w:p>
    <w:p w:rsidR="003A6CD2" w:rsidRPr="003A6CD2" w:rsidRDefault="003A6CD2" w:rsidP="003A6CD2">
      <w:pPr>
        <w:rPr>
          <w:rFonts w:ascii="Calibri" w:eastAsia="Times New Roman" w:hAnsi="Calibri" w:cs="Calibri"/>
          <w:color w:val="212121"/>
          <w:kern w:val="0"/>
          <w:sz w:val="22"/>
          <w:szCs w:val="22"/>
          <w:lang w:eastAsia="fr-FR"/>
        </w:rPr>
      </w:pPr>
      <w:r w:rsidRPr="003A6CD2">
        <w:rPr>
          <w:rFonts w:ascii="Calibri" w:eastAsia="Times New Roman" w:hAnsi="Calibri" w:cs="Calibri"/>
          <w:color w:val="212121"/>
          <w:kern w:val="0"/>
          <w:sz w:val="22"/>
          <w:szCs w:val="22"/>
          <w:lang w:eastAsia="fr-FR"/>
        </w:rPr>
        <w:t xml:space="preserve">Fondé en 1999, Forest Style group est un groupe familial Français créé par Vianney DESCHEEMAEKER, spécialisé dans la conception et la fabrication de produits pour l’aménagement extérieur en bois, regroupant les marques Forest-style et Soulet, principalement destinés aux marchés de la grande distribution de bricolage et en jardineries, avec des produits innovants, simples d’utilisation, et durables. Forest style se développe depuis plus de 20 ans en France et à l'international, fort de son expertise et de son savoir-faire industriel, avec sa plateforme et ses usines en Pologne. Forest style group est un </w:t>
      </w:r>
      <w:r w:rsidR="00717297" w:rsidRPr="003A6CD2">
        <w:rPr>
          <w:rFonts w:ascii="Calibri" w:eastAsia="Times New Roman" w:hAnsi="Calibri" w:cs="Calibri"/>
          <w:color w:val="212121"/>
          <w:kern w:val="0"/>
          <w:sz w:val="22"/>
          <w:szCs w:val="22"/>
          <w:lang w:eastAsia="fr-FR"/>
        </w:rPr>
        <w:t>des principaux acteurs</w:t>
      </w:r>
      <w:r w:rsidRPr="003A6CD2">
        <w:rPr>
          <w:rFonts w:ascii="Calibri" w:eastAsia="Times New Roman" w:hAnsi="Calibri" w:cs="Calibri"/>
          <w:color w:val="212121"/>
          <w:kern w:val="0"/>
          <w:sz w:val="22"/>
          <w:szCs w:val="22"/>
          <w:lang w:eastAsia="fr-FR"/>
        </w:rPr>
        <w:t xml:space="preserve"> du marché du jardin et du bricolage, avec pour mission de permettre à tous de profiter de la vie au jardin.</w:t>
      </w:r>
    </w:p>
    <w:p w:rsidR="003A6CD2" w:rsidRDefault="003A6CD2"/>
    <w:p w:rsidR="008B6FF2" w:rsidRDefault="00CB0E72">
      <w:r>
        <w:t>A propos du Groupe Burger &amp; Cie :</w:t>
      </w:r>
    </w:p>
    <w:p w:rsidR="00CB0E72" w:rsidRPr="003A6CD2" w:rsidRDefault="00CB0E72" w:rsidP="00CB0E72">
      <w:pPr>
        <w:rPr>
          <w:rFonts w:ascii="Calibri" w:eastAsia="Times New Roman" w:hAnsi="Calibri" w:cs="Calibri"/>
          <w:color w:val="212121"/>
          <w:kern w:val="0"/>
          <w:sz w:val="22"/>
          <w:szCs w:val="22"/>
          <w:lang w:eastAsia="fr-FR"/>
        </w:rPr>
      </w:pPr>
      <w:r w:rsidRPr="003A6CD2">
        <w:rPr>
          <w:rFonts w:ascii="Calibri" w:eastAsia="Times New Roman" w:hAnsi="Calibri" w:cs="Calibri"/>
          <w:color w:val="212121"/>
          <w:kern w:val="0"/>
          <w:sz w:val="22"/>
          <w:szCs w:val="22"/>
          <w:lang w:eastAsia="fr-FR"/>
        </w:rPr>
        <w:t>--------------------------------------------------------------------------</w:t>
      </w:r>
    </w:p>
    <w:p w:rsidR="00D71CAE" w:rsidRDefault="00D71CAE" w:rsidP="00D71CAE">
      <w:pPr>
        <w:rPr>
          <w:rFonts w:eastAsia="Times New Roman"/>
        </w:rPr>
      </w:pPr>
      <w:r>
        <w:rPr>
          <w:rFonts w:ascii="Aptos" w:eastAsia="Times New Roman" w:hAnsi="Aptos"/>
          <w:color w:val="000000"/>
          <w:sz w:val="23"/>
          <w:szCs w:val="23"/>
          <w:shd w:val="clear" w:color="auto" w:fill="FFFFFF"/>
        </w:rPr>
        <w:t xml:space="preserve">Burger &amp; Cie est une entreprise familiale, créée en 1847 et aujourd’hui conduite par la 6ème génération Lou et Paul Burger. Le groupe a écrit son histoire industrielle  à partir de son berceau alsacien du Val d’argent. Elle se spécialise dans l’aménagement de la maison et du jardin : la construction à ossature bois </w:t>
      </w:r>
      <w:hyperlink r:id="rId8" w:history="1">
        <w:r>
          <w:rPr>
            <w:rStyle w:val="Lienhypertexte"/>
            <w:rFonts w:ascii="Aptos" w:eastAsia="Times New Roman" w:hAnsi="Aptos"/>
            <w:color w:val="000000"/>
            <w:sz w:val="23"/>
            <w:szCs w:val="23"/>
            <w:shd w:val="clear" w:color="auto" w:fill="FFFFFF"/>
          </w:rPr>
          <w:t>Booa</w:t>
        </w:r>
      </w:hyperlink>
      <w:r>
        <w:rPr>
          <w:rFonts w:ascii="Aptos" w:eastAsia="Times New Roman" w:hAnsi="Aptos"/>
          <w:color w:val="000000"/>
          <w:sz w:val="23"/>
          <w:szCs w:val="23"/>
          <w:shd w:val="clear" w:color="auto" w:fill="FFFFFF"/>
        </w:rPr>
        <w:t xml:space="preserve">, les terrasses et bardages à </w:t>
      </w:r>
      <w:proofErr w:type="spellStart"/>
      <w:r>
        <w:rPr>
          <w:rFonts w:ascii="Aptos" w:eastAsia="Times New Roman" w:hAnsi="Aptos"/>
          <w:color w:val="000000"/>
          <w:sz w:val="23"/>
          <w:szCs w:val="23"/>
          <w:shd w:val="clear" w:color="auto" w:fill="FFFFFF"/>
        </w:rPr>
        <w:t>clipser</w:t>
      </w:r>
      <w:proofErr w:type="spellEnd"/>
      <w:r>
        <w:rPr>
          <w:rFonts w:ascii="Aptos" w:eastAsia="Times New Roman" w:hAnsi="Aptos"/>
          <w:color w:val="000000"/>
          <w:sz w:val="23"/>
          <w:szCs w:val="23"/>
          <w:shd w:val="clear" w:color="auto" w:fill="FFFFFF"/>
        </w:rPr>
        <w:t xml:space="preserve"> </w:t>
      </w:r>
      <w:hyperlink r:id="rId9" w:history="1">
        <w:proofErr w:type="spellStart"/>
        <w:r>
          <w:rPr>
            <w:rStyle w:val="Lienhypertexte"/>
            <w:rFonts w:ascii="Aptos" w:eastAsia="Times New Roman" w:hAnsi="Aptos"/>
            <w:color w:val="000000"/>
            <w:sz w:val="23"/>
            <w:szCs w:val="23"/>
            <w:shd w:val="clear" w:color="auto" w:fill="FFFFFF"/>
          </w:rPr>
          <w:t>Grad</w:t>
        </w:r>
        <w:proofErr w:type="spellEnd"/>
      </w:hyperlink>
      <w:r>
        <w:rPr>
          <w:rFonts w:ascii="Aptos" w:eastAsia="Times New Roman" w:hAnsi="Aptos"/>
          <w:color w:val="000000"/>
          <w:sz w:val="23"/>
          <w:szCs w:val="23"/>
          <w:shd w:val="clear" w:color="auto" w:fill="FFFFFF"/>
        </w:rPr>
        <w:t>, les garde-corps et escaliers Kordo et l'aménagement du jardin avec </w:t>
      </w:r>
      <w:hyperlink r:id="rId10" w:history="1">
        <w:r>
          <w:rPr>
            <w:rStyle w:val="Lienhypertexte"/>
            <w:rFonts w:ascii="Aptos" w:eastAsia="Times New Roman" w:hAnsi="Aptos"/>
            <w:color w:val="000000"/>
            <w:sz w:val="23"/>
            <w:szCs w:val="23"/>
            <w:shd w:val="clear" w:color="auto" w:fill="FFFFFF"/>
          </w:rPr>
          <w:t>Jardipolys</w:t>
        </w:r>
      </w:hyperlink>
      <w:r>
        <w:rPr>
          <w:rFonts w:ascii="Aptos" w:eastAsia="Times New Roman" w:hAnsi="Aptos"/>
          <w:color w:val="000000"/>
          <w:sz w:val="23"/>
          <w:szCs w:val="23"/>
          <w:shd w:val="clear" w:color="auto" w:fill="FFFFFF"/>
        </w:rPr>
        <w:t>.</w:t>
      </w:r>
    </w:p>
    <w:p w:rsidR="00CB0E72" w:rsidRDefault="00CB0E72"/>
    <w:sectPr w:rsidR="00CB0E72" w:rsidSect="00725F1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F3613"/>
    <w:multiLevelType w:val="multilevel"/>
    <w:tmpl w:val="5B0E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FA847AB"/>
    <w:multiLevelType w:val="multilevel"/>
    <w:tmpl w:val="5B0E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08"/>
  <w:hyphenationZone w:val="425"/>
  <w:characterSpacingControl w:val="doNotCompress"/>
  <w:compat/>
  <w:rsids>
    <w:rsidRoot w:val="00D77CF5"/>
    <w:rsid w:val="000B7BFB"/>
    <w:rsid w:val="002C6E2D"/>
    <w:rsid w:val="00362E97"/>
    <w:rsid w:val="003A6CD2"/>
    <w:rsid w:val="00680A4C"/>
    <w:rsid w:val="00717297"/>
    <w:rsid w:val="0071784C"/>
    <w:rsid w:val="00725F17"/>
    <w:rsid w:val="008B4474"/>
    <w:rsid w:val="008B6FF2"/>
    <w:rsid w:val="008C7A09"/>
    <w:rsid w:val="009057CD"/>
    <w:rsid w:val="00914F98"/>
    <w:rsid w:val="00AF07F3"/>
    <w:rsid w:val="00B464F3"/>
    <w:rsid w:val="00B91CCA"/>
    <w:rsid w:val="00CB0E72"/>
    <w:rsid w:val="00CB4174"/>
    <w:rsid w:val="00D71CAE"/>
    <w:rsid w:val="00D77CF5"/>
    <w:rsid w:val="00DB5302"/>
    <w:rsid w:val="00DC4EAF"/>
    <w:rsid w:val="00DD258F"/>
    <w:rsid w:val="00EE5FB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5F1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pple-converted-space">
    <w:name w:val="apple-converted-space"/>
    <w:basedOn w:val="Policepardfaut"/>
    <w:rsid w:val="008B6FF2"/>
  </w:style>
  <w:style w:type="character" w:styleId="Lienhypertexte">
    <w:name w:val="Hyperlink"/>
    <w:basedOn w:val="Policepardfaut"/>
    <w:uiPriority w:val="99"/>
    <w:unhideWhenUsed/>
    <w:rsid w:val="008B6FF2"/>
    <w:rPr>
      <w:color w:val="0000FF"/>
      <w:u w:val="single"/>
    </w:rPr>
  </w:style>
  <w:style w:type="character" w:customStyle="1" w:styleId="UnresolvedMention">
    <w:name w:val="Unresolved Mention"/>
    <w:basedOn w:val="Policepardfaut"/>
    <w:uiPriority w:val="99"/>
    <w:semiHidden/>
    <w:unhideWhenUsed/>
    <w:rsid w:val="008B6FF2"/>
    <w:rPr>
      <w:color w:val="605E5C"/>
      <w:shd w:val="clear" w:color="auto" w:fill="E1DFDD"/>
    </w:rPr>
  </w:style>
  <w:style w:type="paragraph" w:styleId="Paragraphedeliste">
    <w:name w:val="List Paragraph"/>
    <w:basedOn w:val="Normal"/>
    <w:uiPriority w:val="34"/>
    <w:qFormat/>
    <w:rsid w:val="008B6FF2"/>
    <w:pPr>
      <w:ind w:left="720"/>
      <w:contextualSpacing/>
    </w:pPr>
  </w:style>
</w:styles>
</file>

<file path=word/webSettings.xml><?xml version="1.0" encoding="utf-8"?>
<w:webSettings xmlns:r="http://schemas.openxmlformats.org/officeDocument/2006/relationships" xmlns:w="http://schemas.openxmlformats.org/wordprocessingml/2006/main">
  <w:divs>
    <w:div w:id="578711699">
      <w:bodyDiv w:val="1"/>
      <w:marLeft w:val="0"/>
      <w:marRight w:val="0"/>
      <w:marTop w:val="0"/>
      <w:marBottom w:val="0"/>
      <w:divBdr>
        <w:top w:val="none" w:sz="0" w:space="0" w:color="auto"/>
        <w:left w:val="none" w:sz="0" w:space="0" w:color="auto"/>
        <w:bottom w:val="none" w:sz="0" w:space="0" w:color="auto"/>
        <w:right w:val="none" w:sz="0" w:space="0" w:color="auto"/>
      </w:divBdr>
    </w:div>
    <w:div w:id="629825701">
      <w:bodyDiv w:val="1"/>
      <w:marLeft w:val="0"/>
      <w:marRight w:val="0"/>
      <w:marTop w:val="0"/>
      <w:marBottom w:val="0"/>
      <w:divBdr>
        <w:top w:val="none" w:sz="0" w:space="0" w:color="auto"/>
        <w:left w:val="none" w:sz="0" w:space="0" w:color="auto"/>
        <w:bottom w:val="none" w:sz="0" w:space="0" w:color="auto"/>
        <w:right w:val="none" w:sz="0" w:space="0" w:color="auto"/>
      </w:divBdr>
    </w:div>
    <w:div w:id="734818483">
      <w:bodyDiv w:val="1"/>
      <w:marLeft w:val="0"/>
      <w:marRight w:val="0"/>
      <w:marTop w:val="0"/>
      <w:marBottom w:val="0"/>
      <w:divBdr>
        <w:top w:val="none" w:sz="0" w:space="0" w:color="auto"/>
        <w:left w:val="none" w:sz="0" w:space="0" w:color="auto"/>
        <w:bottom w:val="none" w:sz="0" w:space="0" w:color="auto"/>
        <w:right w:val="none" w:sz="0" w:space="0" w:color="auto"/>
      </w:divBdr>
    </w:div>
    <w:div w:id="869220296">
      <w:bodyDiv w:val="1"/>
      <w:marLeft w:val="0"/>
      <w:marRight w:val="0"/>
      <w:marTop w:val="0"/>
      <w:marBottom w:val="0"/>
      <w:divBdr>
        <w:top w:val="none" w:sz="0" w:space="0" w:color="auto"/>
        <w:left w:val="none" w:sz="0" w:space="0" w:color="auto"/>
        <w:bottom w:val="none" w:sz="0" w:space="0" w:color="auto"/>
        <w:right w:val="none" w:sz="0" w:space="0" w:color="auto"/>
      </w:divBdr>
    </w:div>
    <w:div w:id="982660571">
      <w:bodyDiv w:val="1"/>
      <w:marLeft w:val="0"/>
      <w:marRight w:val="0"/>
      <w:marTop w:val="0"/>
      <w:marBottom w:val="0"/>
      <w:divBdr>
        <w:top w:val="none" w:sz="0" w:space="0" w:color="auto"/>
        <w:left w:val="none" w:sz="0" w:space="0" w:color="auto"/>
        <w:bottom w:val="none" w:sz="0" w:space="0" w:color="auto"/>
        <w:right w:val="none" w:sz="0" w:space="0" w:color="auto"/>
      </w:divBdr>
    </w:div>
    <w:div w:id="1031876169">
      <w:bodyDiv w:val="1"/>
      <w:marLeft w:val="0"/>
      <w:marRight w:val="0"/>
      <w:marTop w:val="0"/>
      <w:marBottom w:val="0"/>
      <w:divBdr>
        <w:top w:val="none" w:sz="0" w:space="0" w:color="auto"/>
        <w:left w:val="none" w:sz="0" w:space="0" w:color="auto"/>
        <w:bottom w:val="none" w:sz="0" w:space="0" w:color="auto"/>
        <w:right w:val="none" w:sz="0" w:space="0" w:color="auto"/>
      </w:divBdr>
    </w:div>
    <w:div w:id="1042905060">
      <w:bodyDiv w:val="1"/>
      <w:marLeft w:val="0"/>
      <w:marRight w:val="0"/>
      <w:marTop w:val="0"/>
      <w:marBottom w:val="0"/>
      <w:divBdr>
        <w:top w:val="none" w:sz="0" w:space="0" w:color="auto"/>
        <w:left w:val="none" w:sz="0" w:space="0" w:color="auto"/>
        <w:bottom w:val="none" w:sz="0" w:space="0" w:color="auto"/>
        <w:right w:val="none" w:sz="0" w:space="0" w:color="auto"/>
      </w:divBdr>
    </w:div>
    <w:div w:id="142128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ooa.fr/" TargetMode="External"/><Relationship Id="rId3" Type="http://schemas.openxmlformats.org/officeDocument/2006/relationships/settings" Target="settings.xml"/><Relationship Id="rId7" Type="http://schemas.openxmlformats.org/officeDocument/2006/relationships/hyperlink" Target="mailto:Katty.stahl@forest-styl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jardipolys.com/" TargetMode="External"/><Relationship Id="rId4" Type="http://schemas.openxmlformats.org/officeDocument/2006/relationships/webSettings" Target="webSettings.xml"/><Relationship Id="rId9" Type="http://schemas.openxmlformats.org/officeDocument/2006/relationships/hyperlink" Target="http://gradconcept.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660</Words>
  <Characters>3633</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Amsterdam</dc:creator>
  <cp:keywords/>
  <dc:description/>
  <cp:lastModifiedBy>Utilisateur</cp:lastModifiedBy>
  <cp:revision>4</cp:revision>
  <cp:lastPrinted>2024-02-02T07:55:00Z</cp:lastPrinted>
  <dcterms:created xsi:type="dcterms:W3CDTF">2024-02-05T09:17:00Z</dcterms:created>
  <dcterms:modified xsi:type="dcterms:W3CDTF">2024-02-05T16:06:00Z</dcterms:modified>
</cp:coreProperties>
</file>